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ls" ContentType="application/vnd.ms-exce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020633" w14:textId="77777777" w:rsidR="00DE4BFA" w:rsidRPr="00D51814" w:rsidRDefault="00DE4BFA" w:rsidP="00DE4BFA">
      <w:pPr>
        <w:spacing w:line="0" w:lineRule="atLeast"/>
        <w:jc w:val="both"/>
        <w:rPr>
          <w:rFonts w:ascii="Calibri" w:hAnsi="Calibri" w:cs="Calibri"/>
          <w:b/>
          <w:color w:val="000000"/>
          <w:sz w:val="22"/>
          <w:szCs w:val="22"/>
        </w:rPr>
      </w:pPr>
      <w:r w:rsidRPr="00D51814">
        <w:rPr>
          <w:rFonts w:ascii="Calibri" w:hAnsi="Calibri" w:cs="Calibri"/>
          <w:b/>
          <w:color w:val="000000"/>
          <w:sz w:val="22"/>
          <w:szCs w:val="22"/>
        </w:rPr>
        <w:t>AMAÇ :</w:t>
      </w:r>
    </w:p>
    <w:p w14:paraId="2AB488ED" w14:textId="77777777" w:rsidR="00DE4BFA" w:rsidRPr="00D51814" w:rsidRDefault="00DE4BFA" w:rsidP="00DE4BFA">
      <w:pPr>
        <w:spacing w:line="0" w:lineRule="atLeast"/>
        <w:ind w:right="-1"/>
        <w:jc w:val="both"/>
        <w:rPr>
          <w:rFonts w:ascii="Calibri" w:hAnsi="Calibri" w:cs="Calibri"/>
          <w:color w:val="000000"/>
          <w:sz w:val="22"/>
          <w:szCs w:val="22"/>
        </w:rPr>
      </w:pPr>
      <w:r w:rsidRPr="00D51814">
        <w:rPr>
          <w:rFonts w:ascii="Calibri" w:hAnsi="Calibri" w:cs="Calibri"/>
          <w:color w:val="000000"/>
          <w:sz w:val="22"/>
          <w:szCs w:val="22"/>
        </w:rPr>
        <w:t xml:space="preserve">Yeni  Ürün  Poje Yönetimi  ve Seri  Üretim  süreçlerinin     uygulamaları  sırasında  tespit  edilen proses  veya ürün parametrelerini  uygun  istatistiksel  metodlarla  kontrol  altında tutarak  proseslerde   oluşabilecek  değişikliklerin   ürün  kalitesine   olası  olumsuz  etkilerine  engel  olmaktır. </w:t>
      </w:r>
    </w:p>
    <w:p w14:paraId="6AF5C0FD" w14:textId="77777777" w:rsidR="00DE4BFA" w:rsidRPr="00D51814" w:rsidRDefault="00DE4BFA" w:rsidP="00DE4BFA">
      <w:pPr>
        <w:spacing w:line="0" w:lineRule="atLeast"/>
        <w:jc w:val="both"/>
        <w:rPr>
          <w:rFonts w:ascii="Calibri" w:hAnsi="Calibri" w:cs="Calibri"/>
          <w:color w:val="000000"/>
          <w:sz w:val="22"/>
          <w:szCs w:val="22"/>
        </w:rPr>
      </w:pPr>
    </w:p>
    <w:p w14:paraId="70F9A264" w14:textId="77777777" w:rsidR="00DE4BFA" w:rsidRPr="00D51814" w:rsidRDefault="00DE4BFA" w:rsidP="00DE4BFA">
      <w:pPr>
        <w:spacing w:line="0" w:lineRule="atLeast"/>
        <w:jc w:val="both"/>
        <w:rPr>
          <w:rFonts w:ascii="Calibri" w:hAnsi="Calibri" w:cs="Calibri"/>
          <w:b/>
          <w:color w:val="000000"/>
          <w:sz w:val="22"/>
          <w:szCs w:val="22"/>
        </w:rPr>
      </w:pPr>
      <w:r w:rsidRPr="00D51814">
        <w:rPr>
          <w:rFonts w:ascii="Calibri" w:hAnsi="Calibri" w:cs="Calibri"/>
          <w:b/>
          <w:color w:val="000000"/>
          <w:sz w:val="22"/>
          <w:szCs w:val="22"/>
        </w:rPr>
        <w:t>KAPSAM :</w:t>
      </w:r>
    </w:p>
    <w:p w14:paraId="33D7D987" w14:textId="77777777" w:rsidR="00DE4BFA" w:rsidRPr="00D51814" w:rsidRDefault="00DE4BFA" w:rsidP="00DE4BFA">
      <w:pPr>
        <w:spacing w:line="0" w:lineRule="atLeast"/>
        <w:jc w:val="both"/>
        <w:rPr>
          <w:rFonts w:ascii="Calibri" w:hAnsi="Calibri" w:cs="Calibri"/>
          <w:color w:val="000000"/>
          <w:sz w:val="22"/>
          <w:szCs w:val="22"/>
        </w:rPr>
      </w:pPr>
      <w:r w:rsidRPr="00D51814">
        <w:rPr>
          <w:rFonts w:ascii="Calibri" w:hAnsi="Calibri" w:cs="Calibri"/>
          <w:color w:val="000000"/>
          <w:sz w:val="22"/>
          <w:szCs w:val="22"/>
        </w:rPr>
        <w:t>Müşteri özel isteğine göre yada Kalite Yönetim ve Üretim Bölümleri tarafından gerekli görülen; üretimi yapılan parçalarda ölçülebilir kritik özelliklere uygulanır.</w:t>
      </w:r>
    </w:p>
    <w:p w14:paraId="7AC0EBFA" w14:textId="77777777" w:rsidR="00DE4BFA" w:rsidRPr="00D51814" w:rsidRDefault="00DE4BFA" w:rsidP="00DE4BFA">
      <w:pPr>
        <w:spacing w:line="0" w:lineRule="atLeast"/>
        <w:jc w:val="both"/>
        <w:rPr>
          <w:rFonts w:ascii="Calibri" w:hAnsi="Calibri" w:cs="Calibri"/>
          <w:b/>
          <w:color w:val="000000"/>
          <w:sz w:val="22"/>
          <w:szCs w:val="22"/>
        </w:rPr>
      </w:pPr>
    </w:p>
    <w:p w14:paraId="5629D127" w14:textId="77777777" w:rsidR="00DE4BFA" w:rsidRPr="00D51814" w:rsidRDefault="00DE4BFA" w:rsidP="00DE4BFA">
      <w:pPr>
        <w:spacing w:line="0" w:lineRule="atLeast"/>
        <w:jc w:val="both"/>
        <w:rPr>
          <w:rFonts w:ascii="Calibri" w:hAnsi="Calibri" w:cs="Calibri"/>
          <w:b/>
          <w:color w:val="000000"/>
          <w:sz w:val="22"/>
          <w:szCs w:val="22"/>
          <w:lang w:val="de-DE"/>
        </w:rPr>
      </w:pPr>
      <w:r w:rsidRPr="00D51814">
        <w:rPr>
          <w:rFonts w:ascii="Calibri" w:hAnsi="Calibri" w:cs="Calibri"/>
          <w:b/>
          <w:color w:val="000000"/>
          <w:sz w:val="22"/>
          <w:szCs w:val="22"/>
          <w:lang w:val="de-DE"/>
        </w:rPr>
        <w:t>SORUMLULAR:</w:t>
      </w:r>
    </w:p>
    <w:p w14:paraId="1D499E69" w14:textId="77777777" w:rsidR="00DE4BFA" w:rsidRPr="00D51814" w:rsidRDefault="00DE4BFA" w:rsidP="00DE4BFA">
      <w:pPr>
        <w:spacing w:line="0" w:lineRule="atLeast"/>
        <w:jc w:val="both"/>
        <w:rPr>
          <w:rFonts w:ascii="Calibri" w:hAnsi="Calibri" w:cs="Calibri"/>
          <w:color w:val="000000"/>
          <w:sz w:val="22"/>
          <w:szCs w:val="22"/>
          <w:lang w:val="de-DE"/>
        </w:rPr>
      </w:pPr>
      <w:r w:rsidRPr="00D51814">
        <w:rPr>
          <w:rFonts w:ascii="Calibri" w:hAnsi="Calibri" w:cs="Calibri"/>
          <w:color w:val="000000"/>
          <w:sz w:val="22"/>
          <w:szCs w:val="22"/>
          <w:lang w:val="de-DE"/>
        </w:rPr>
        <w:t>Kalite Kontrol Süreç Sahibi</w:t>
      </w:r>
    </w:p>
    <w:p w14:paraId="2C4EE26F" w14:textId="4970E88C" w:rsidR="00DE4BFA" w:rsidRPr="00D51814" w:rsidRDefault="00DE4BFA" w:rsidP="00DE4BFA">
      <w:pPr>
        <w:spacing w:line="0" w:lineRule="atLeast"/>
        <w:jc w:val="both"/>
        <w:rPr>
          <w:rFonts w:ascii="Calibri" w:hAnsi="Calibri" w:cs="Calibri"/>
          <w:color w:val="000000"/>
          <w:sz w:val="22"/>
          <w:szCs w:val="22"/>
          <w:lang w:val="de-DE"/>
        </w:rPr>
      </w:pPr>
      <w:r w:rsidRPr="00D51814">
        <w:rPr>
          <w:rFonts w:ascii="Calibri" w:hAnsi="Calibri" w:cs="Calibri"/>
          <w:color w:val="000000"/>
          <w:sz w:val="22"/>
          <w:szCs w:val="22"/>
          <w:lang w:val="de-DE"/>
        </w:rPr>
        <w:t>Üretim Süreç Sahibi</w:t>
      </w:r>
    </w:p>
    <w:p w14:paraId="0B962000" w14:textId="77777777" w:rsidR="00DE4BFA" w:rsidRPr="00D51814" w:rsidRDefault="00DE4BFA" w:rsidP="00DE4BFA">
      <w:pPr>
        <w:spacing w:line="0" w:lineRule="atLeast"/>
        <w:jc w:val="both"/>
        <w:rPr>
          <w:rFonts w:ascii="Calibri" w:hAnsi="Calibri" w:cs="Calibri"/>
          <w:color w:val="000000"/>
          <w:sz w:val="22"/>
          <w:szCs w:val="22"/>
          <w:lang w:val="de-DE"/>
        </w:rPr>
      </w:pPr>
    </w:p>
    <w:p w14:paraId="13F0886C" w14:textId="77777777" w:rsidR="00DE4BFA" w:rsidRPr="00D51814" w:rsidRDefault="00DE4BFA" w:rsidP="00DE4BFA">
      <w:pPr>
        <w:tabs>
          <w:tab w:val="num" w:pos="502"/>
        </w:tabs>
        <w:ind w:right="141"/>
        <w:rPr>
          <w:rFonts w:ascii="Calibri" w:hAnsi="Calibri" w:cs="Calibri"/>
          <w:b/>
          <w:sz w:val="22"/>
          <w:szCs w:val="22"/>
        </w:rPr>
      </w:pPr>
      <w:r w:rsidRPr="00D51814">
        <w:rPr>
          <w:rFonts w:ascii="Calibri" w:hAnsi="Calibri" w:cs="Calibri"/>
          <w:b/>
          <w:sz w:val="22"/>
          <w:szCs w:val="22"/>
        </w:rPr>
        <w:t>TANIMLAR ve KISALTMALAR :</w:t>
      </w:r>
    </w:p>
    <w:p w14:paraId="0DAE5847" w14:textId="77777777" w:rsidR="00DE4BFA" w:rsidRPr="00D51814" w:rsidRDefault="00DE4BFA" w:rsidP="00DE4BFA">
      <w:pPr>
        <w:pStyle w:val="Balk3"/>
        <w:ind w:left="1418" w:hanging="1500"/>
        <w:rPr>
          <w:rFonts w:ascii="Calibri" w:hAnsi="Calibri" w:cs="Calibri"/>
          <w:b w:val="0"/>
          <w:bCs w:val="0"/>
          <w:sz w:val="22"/>
          <w:szCs w:val="22"/>
        </w:rPr>
      </w:pPr>
      <w:r w:rsidRPr="00D51814">
        <w:rPr>
          <w:rFonts w:ascii="Calibri" w:hAnsi="Calibri" w:cs="Calibri"/>
          <w:sz w:val="22"/>
          <w:szCs w:val="22"/>
        </w:rPr>
        <w:t>Özellik</w:t>
      </w:r>
      <w:r w:rsidRPr="00D51814">
        <w:rPr>
          <w:rFonts w:ascii="Calibri" w:hAnsi="Calibri" w:cs="Calibri"/>
          <w:sz w:val="22"/>
          <w:szCs w:val="22"/>
        </w:rPr>
        <w:tab/>
        <w:t xml:space="preserve">: </w:t>
      </w:r>
      <w:r w:rsidRPr="00D51814">
        <w:rPr>
          <w:rFonts w:ascii="Calibri" w:hAnsi="Calibri" w:cs="Calibri"/>
          <w:b w:val="0"/>
          <w:bCs w:val="0"/>
          <w:sz w:val="22"/>
          <w:szCs w:val="22"/>
        </w:rPr>
        <w:t>Birimleri tanımaya veya ayırmaya yarayan özellik (nitel ve nicel özellikler).</w:t>
      </w:r>
    </w:p>
    <w:p w14:paraId="747D4DE1" w14:textId="77777777" w:rsidR="00DE4BFA" w:rsidRPr="00D51814" w:rsidRDefault="00DE4BFA" w:rsidP="00DE4BFA">
      <w:pPr>
        <w:pStyle w:val="Balk3"/>
        <w:ind w:left="1418" w:hanging="1500"/>
        <w:rPr>
          <w:rFonts w:ascii="Calibri" w:hAnsi="Calibri" w:cs="Calibri"/>
          <w:b w:val="0"/>
          <w:bCs w:val="0"/>
          <w:sz w:val="22"/>
          <w:szCs w:val="22"/>
        </w:rPr>
      </w:pPr>
      <w:r w:rsidRPr="00D51814">
        <w:rPr>
          <w:rFonts w:ascii="Calibri" w:hAnsi="Calibri" w:cs="Calibri"/>
          <w:sz w:val="22"/>
          <w:szCs w:val="22"/>
        </w:rPr>
        <w:t>Örnek  Alma</w:t>
      </w:r>
      <w:r w:rsidRPr="00D51814">
        <w:rPr>
          <w:rFonts w:ascii="Calibri" w:hAnsi="Calibri" w:cs="Calibri"/>
          <w:sz w:val="22"/>
          <w:szCs w:val="22"/>
        </w:rPr>
        <w:tab/>
        <w:t xml:space="preserve">: </w:t>
      </w:r>
      <w:r w:rsidRPr="00D51814">
        <w:rPr>
          <w:rFonts w:ascii="Calibri" w:hAnsi="Calibri" w:cs="Calibri"/>
          <w:b w:val="0"/>
          <w:bCs w:val="0"/>
          <w:sz w:val="22"/>
          <w:szCs w:val="22"/>
        </w:rPr>
        <w:t>Bir yığının kalitesi hakkında bilgi edinebilmek amacıyla kontrol etmek üzere yığından tesadüfi olarak alınan örnek grubu.</w:t>
      </w:r>
    </w:p>
    <w:p w14:paraId="0621AE22" w14:textId="2A6030F8" w:rsidR="00DE4BFA" w:rsidRPr="00D51814" w:rsidRDefault="00DE4BFA" w:rsidP="00DE4BFA">
      <w:pPr>
        <w:rPr>
          <w:rFonts w:ascii="Calibri" w:hAnsi="Calibri" w:cs="Calibri"/>
          <w:sz w:val="22"/>
          <w:szCs w:val="22"/>
        </w:rPr>
      </w:pPr>
      <w:r w:rsidRPr="00D51814">
        <w:rPr>
          <w:rFonts w:ascii="Calibri" w:hAnsi="Calibri" w:cs="Calibri"/>
          <w:b/>
          <w:sz w:val="22"/>
          <w:szCs w:val="22"/>
        </w:rPr>
        <w:t>%100 Kontrol</w:t>
      </w:r>
      <w:r w:rsidRPr="00D51814">
        <w:rPr>
          <w:rFonts w:ascii="Calibri" w:hAnsi="Calibri" w:cs="Calibri"/>
          <w:b/>
          <w:sz w:val="22"/>
          <w:szCs w:val="22"/>
        </w:rPr>
        <w:tab/>
        <w:t xml:space="preserve"> :</w:t>
      </w:r>
      <w:r w:rsidRPr="00D51814">
        <w:rPr>
          <w:rFonts w:ascii="Calibri" w:hAnsi="Calibri" w:cs="Calibri"/>
          <w:sz w:val="22"/>
          <w:szCs w:val="22"/>
        </w:rPr>
        <w:t xml:space="preserve"> Yığının tüm “N” adedinin kontrolden geçmesi.</w:t>
      </w:r>
    </w:p>
    <w:p w14:paraId="176A5422" w14:textId="57446456" w:rsidR="00DE4BFA" w:rsidRPr="00D51814" w:rsidRDefault="00DE4BFA" w:rsidP="00DE4BFA">
      <w:pPr>
        <w:rPr>
          <w:rFonts w:ascii="Calibri" w:hAnsi="Calibri" w:cs="Calibri"/>
          <w:sz w:val="22"/>
          <w:szCs w:val="22"/>
        </w:rPr>
      </w:pPr>
      <w:r w:rsidRPr="00D51814">
        <w:rPr>
          <w:rFonts w:ascii="Calibri" w:hAnsi="Calibri" w:cs="Calibri"/>
          <w:b/>
          <w:sz w:val="22"/>
          <w:szCs w:val="22"/>
        </w:rPr>
        <w:t>Yığın</w:t>
      </w:r>
      <w:r w:rsidRPr="00D51814">
        <w:rPr>
          <w:rFonts w:ascii="Calibri" w:hAnsi="Calibri" w:cs="Calibri"/>
          <w:b/>
          <w:sz w:val="22"/>
          <w:szCs w:val="22"/>
        </w:rPr>
        <w:tab/>
      </w:r>
      <w:r w:rsidRPr="00D51814">
        <w:rPr>
          <w:rFonts w:ascii="Calibri" w:hAnsi="Calibri" w:cs="Calibri"/>
          <w:b/>
          <w:sz w:val="22"/>
          <w:szCs w:val="22"/>
        </w:rPr>
        <w:tab/>
        <w:t xml:space="preserve"> : </w:t>
      </w:r>
      <w:r w:rsidRPr="00D51814">
        <w:rPr>
          <w:rFonts w:ascii="Calibri" w:hAnsi="Calibri" w:cs="Calibri"/>
          <w:sz w:val="22"/>
          <w:szCs w:val="22"/>
        </w:rPr>
        <w:t>Hakkında karar edinmek istenen, alınan ya da imal edilen mamul  topluluğu.</w:t>
      </w:r>
    </w:p>
    <w:p w14:paraId="652A6DA6" w14:textId="6D2CF89B" w:rsidR="00DE4BFA" w:rsidRPr="00D51814" w:rsidRDefault="00DE4BFA" w:rsidP="00DE4BFA">
      <w:pPr>
        <w:rPr>
          <w:rFonts w:ascii="Calibri" w:hAnsi="Calibri" w:cs="Calibri"/>
          <w:sz w:val="22"/>
          <w:szCs w:val="22"/>
        </w:rPr>
      </w:pPr>
      <w:r w:rsidRPr="00D51814">
        <w:rPr>
          <w:rFonts w:ascii="Calibri" w:hAnsi="Calibri" w:cs="Calibri"/>
          <w:b/>
          <w:sz w:val="22"/>
          <w:szCs w:val="22"/>
        </w:rPr>
        <w:t>Aritmetik Ortalama</w:t>
      </w:r>
      <w:r w:rsidRPr="00D51814">
        <w:rPr>
          <w:rFonts w:ascii="Calibri" w:hAnsi="Calibri" w:cs="Calibri"/>
          <w:b/>
          <w:sz w:val="22"/>
          <w:szCs w:val="22"/>
        </w:rPr>
        <w:tab/>
        <w:t xml:space="preserve">: </w:t>
      </w:r>
      <w:r w:rsidRPr="00D51814">
        <w:rPr>
          <w:rFonts w:ascii="Calibri" w:hAnsi="Calibri" w:cs="Calibri"/>
          <w:sz w:val="22"/>
          <w:szCs w:val="22"/>
        </w:rPr>
        <w:t>Yığını tek bir rakamla ifade eden istatistiki bir ölçüdür.</w:t>
      </w:r>
    </w:p>
    <w:p w14:paraId="25A15ED0" w14:textId="6C84C6B8" w:rsidR="00DE4BFA" w:rsidRPr="00D51814" w:rsidRDefault="00DE4BFA" w:rsidP="00DE4BFA">
      <w:pPr>
        <w:rPr>
          <w:rFonts w:ascii="Calibri" w:hAnsi="Calibri" w:cs="Calibri"/>
          <w:sz w:val="22"/>
          <w:szCs w:val="22"/>
        </w:rPr>
      </w:pPr>
      <w:r w:rsidRPr="00D51814">
        <w:rPr>
          <w:rFonts w:ascii="Calibri" w:hAnsi="Calibri" w:cs="Calibri"/>
          <w:b/>
          <w:sz w:val="22"/>
          <w:szCs w:val="22"/>
        </w:rPr>
        <w:t>Varyans</w:t>
      </w:r>
      <w:r w:rsidRPr="00D51814">
        <w:rPr>
          <w:rFonts w:ascii="Calibri" w:hAnsi="Calibri" w:cs="Calibri"/>
          <w:b/>
          <w:sz w:val="22"/>
          <w:szCs w:val="22"/>
        </w:rPr>
        <w:tab/>
        <w:t xml:space="preserve">: </w:t>
      </w:r>
      <w:r w:rsidRPr="00D51814">
        <w:rPr>
          <w:rFonts w:ascii="Calibri" w:hAnsi="Calibri" w:cs="Calibri"/>
          <w:sz w:val="22"/>
          <w:szCs w:val="22"/>
        </w:rPr>
        <w:t>Bir serideki değerlerin aritmetik ortalamadan sapmalarının karelerinin aritmetik ortalamasıdır.</w:t>
      </w:r>
    </w:p>
    <w:p w14:paraId="3ABF1B71" w14:textId="4FA418EF" w:rsidR="00DE4BFA" w:rsidRPr="00D51814" w:rsidRDefault="00DE4BFA" w:rsidP="00DE4BFA">
      <w:pPr>
        <w:rPr>
          <w:rFonts w:ascii="Calibri" w:hAnsi="Calibri" w:cs="Calibri"/>
          <w:sz w:val="22"/>
          <w:szCs w:val="22"/>
        </w:rPr>
      </w:pPr>
      <w:r w:rsidRPr="00D51814">
        <w:rPr>
          <w:rFonts w:ascii="Calibri" w:hAnsi="Calibri" w:cs="Calibri"/>
          <w:b/>
          <w:sz w:val="22"/>
          <w:szCs w:val="22"/>
        </w:rPr>
        <w:t>Standart Sapma</w:t>
      </w:r>
      <w:r w:rsidRPr="00D51814">
        <w:rPr>
          <w:rFonts w:ascii="Calibri" w:hAnsi="Calibri" w:cs="Calibri"/>
          <w:b/>
          <w:sz w:val="22"/>
          <w:szCs w:val="22"/>
        </w:rPr>
        <w:tab/>
        <w:t xml:space="preserve">: </w:t>
      </w:r>
      <w:r w:rsidRPr="00D51814">
        <w:rPr>
          <w:rFonts w:ascii="Calibri" w:hAnsi="Calibri" w:cs="Calibri"/>
          <w:sz w:val="22"/>
          <w:szCs w:val="22"/>
        </w:rPr>
        <w:t>Varyansın kareköküdür.</w:t>
      </w:r>
    </w:p>
    <w:p w14:paraId="508C9BA3" w14:textId="491DB6C2" w:rsidR="00DE4BFA" w:rsidRPr="00D51814" w:rsidRDefault="00DE4BFA" w:rsidP="00DE4BFA">
      <w:pPr>
        <w:rPr>
          <w:rFonts w:ascii="Calibri" w:hAnsi="Calibri" w:cs="Calibri"/>
          <w:sz w:val="22"/>
          <w:szCs w:val="22"/>
        </w:rPr>
      </w:pPr>
      <w:r w:rsidRPr="00D51814">
        <w:rPr>
          <w:rFonts w:ascii="Calibri" w:hAnsi="Calibri" w:cs="Calibri"/>
          <w:b/>
          <w:sz w:val="22"/>
          <w:szCs w:val="22"/>
        </w:rPr>
        <w:t>Tolerans</w:t>
      </w:r>
      <w:r w:rsidRPr="00D51814">
        <w:rPr>
          <w:rFonts w:ascii="Calibri" w:hAnsi="Calibri" w:cs="Calibri"/>
          <w:b/>
          <w:sz w:val="22"/>
          <w:szCs w:val="22"/>
        </w:rPr>
        <w:tab/>
        <w:t xml:space="preserve">: </w:t>
      </w:r>
      <w:r w:rsidRPr="00D51814">
        <w:rPr>
          <w:rFonts w:ascii="Calibri" w:hAnsi="Calibri" w:cs="Calibri"/>
          <w:sz w:val="22"/>
          <w:szCs w:val="22"/>
        </w:rPr>
        <w:t>Alt ve üst sınır değerleri arasındaki farktır.</w:t>
      </w:r>
    </w:p>
    <w:p w14:paraId="3D3B9109" w14:textId="77777777" w:rsidR="00DE4BFA" w:rsidRPr="00D51814" w:rsidRDefault="00DE4BFA" w:rsidP="00DE4BFA">
      <w:pPr>
        <w:rPr>
          <w:rFonts w:ascii="Calibri" w:hAnsi="Calibri" w:cs="Calibri"/>
          <w:sz w:val="22"/>
          <w:szCs w:val="22"/>
        </w:rPr>
      </w:pPr>
      <w:r w:rsidRPr="00D51814">
        <w:rPr>
          <w:rFonts w:ascii="Calibri" w:hAnsi="Calibri" w:cs="Calibri"/>
          <w:b/>
          <w:sz w:val="22"/>
          <w:szCs w:val="22"/>
        </w:rPr>
        <w:t>Kabul</w:t>
      </w:r>
      <w:r w:rsidRPr="00D51814">
        <w:rPr>
          <w:rFonts w:ascii="Calibri" w:hAnsi="Calibri" w:cs="Calibri"/>
          <w:b/>
          <w:sz w:val="22"/>
          <w:szCs w:val="22"/>
        </w:rPr>
        <w:tab/>
        <w:t xml:space="preserve">: </w:t>
      </w:r>
      <w:r w:rsidRPr="00D51814">
        <w:rPr>
          <w:rFonts w:ascii="Calibri" w:hAnsi="Calibri" w:cs="Calibri"/>
          <w:sz w:val="22"/>
          <w:szCs w:val="22"/>
        </w:rPr>
        <w:t>Bir yığının bir miktarının kabul kriterlerini yerine getirdiğini gösteren bir karardır.</w:t>
      </w:r>
    </w:p>
    <w:p w14:paraId="7CFE6E21" w14:textId="77777777" w:rsidR="00DE4BFA" w:rsidRPr="00D51814" w:rsidRDefault="00DE4BFA" w:rsidP="00DE4BFA">
      <w:pPr>
        <w:rPr>
          <w:rFonts w:ascii="Calibri" w:hAnsi="Calibri" w:cs="Calibri"/>
          <w:sz w:val="22"/>
          <w:szCs w:val="22"/>
        </w:rPr>
      </w:pPr>
      <w:r w:rsidRPr="00D51814">
        <w:rPr>
          <w:rFonts w:ascii="Calibri" w:hAnsi="Calibri" w:cs="Calibri"/>
          <w:b/>
          <w:sz w:val="22"/>
          <w:szCs w:val="22"/>
        </w:rPr>
        <w:t>Yeterlilik</w:t>
      </w:r>
      <w:r w:rsidRPr="00D51814">
        <w:rPr>
          <w:rFonts w:ascii="Calibri" w:hAnsi="Calibri" w:cs="Calibri"/>
          <w:b/>
          <w:sz w:val="22"/>
          <w:szCs w:val="22"/>
        </w:rPr>
        <w:tab/>
        <w:t xml:space="preserve">: </w:t>
      </w:r>
      <w:r w:rsidRPr="00D51814">
        <w:rPr>
          <w:rFonts w:ascii="Calibri" w:hAnsi="Calibri" w:cs="Calibri"/>
          <w:sz w:val="22"/>
          <w:szCs w:val="22"/>
        </w:rPr>
        <w:t>Tezgahtan istenen hassasiyet ile tezgahın verebileceği hassasiyeti karşılaştırmaya yarayan bir hesap türüdür.</w:t>
      </w:r>
    </w:p>
    <w:p w14:paraId="4569FD31" w14:textId="785C037B" w:rsidR="00DE4BFA" w:rsidRPr="00D51814" w:rsidRDefault="00DE4BFA" w:rsidP="00DE4BFA">
      <w:pPr>
        <w:rPr>
          <w:rFonts w:ascii="Calibri" w:hAnsi="Calibri" w:cs="Calibri"/>
          <w:sz w:val="22"/>
          <w:szCs w:val="22"/>
        </w:rPr>
      </w:pPr>
      <w:r w:rsidRPr="00D51814">
        <w:rPr>
          <w:rFonts w:ascii="Calibri" w:hAnsi="Calibri" w:cs="Calibri"/>
          <w:b/>
          <w:sz w:val="22"/>
          <w:szCs w:val="22"/>
        </w:rPr>
        <w:t>Kararlılık (Stabilite)</w:t>
      </w:r>
      <w:r w:rsidRPr="00D51814">
        <w:rPr>
          <w:rFonts w:ascii="Calibri" w:hAnsi="Calibri" w:cs="Calibri"/>
          <w:b/>
          <w:sz w:val="22"/>
          <w:szCs w:val="22"/>
        </w:rPr>
        <w:tab/>
        <w:t xml:space="preserve">: </w:t>
      </w:r>
      <w:r w:rsidRPr="00D51814">
        <w:rPr>
          <w:rFonts w:ascii="Calibri" w:hAnsi="Calibri" w:cs="Calibri"/>
          <w:sz w:val="22"/>
          <w:szCs w:val="22"/>
        </w:rPr>
        <w:t>Varyansların özel durumları dışında olan istatistiksel kontrol içinde olması.</w:t>
      </w:r>
    </w:p>
    <w:p w14:paraId="0E231C4B" w14:textId="77777777" w:rsidR="00DE4BFA" w:rsidRPr="00D51814" w:rsidRDefault="00DE4BFA" w:rsidP="00DE4BFA">
      <w:pPr>
        <w:rPr>
          <w:rFonts w:ascii="Calibri" w:hAnsi="Calibri" w:cs="Calibri"/>
          <w:sz w:val="22"/>
          <w:szCs w:val="22"/>
        </w:rPr>
      </w:pPr>
      <w:r w:rsidRPr="00D51814">
        <w:rPr>
          <w:rFonts w:ascii="Calibri" w:hAnsi="Calibri" w:cs="Calibri"/>
          <w:b/>
          <w:sz w:val="22"/>
          <w:szCs w:val="22"/>
        </w:rPr>
        <w:t>İstatistik</w:t>
      </w:r>
      <w:r w:rsidRPr="00D51814">
        <w:rPr>
          <w:rFonts w:ascii="Calibri" w:hAnsi="Calibri" w:cs="Calibri"/>
          <w:b/>
          <w:sz w:val="22"/>
          <w:szCs w:val="22"/>
        </w:rPr>
        <w:tab/>
        <w:t>:</w:t>
      </w:r>
      <w:r w:rsidRPr="00D51814">
        <w:rPr>
          <w:rFonts w:ascii="Calibri" w:hAnsi="Calibri" w:cs="Calibri"/>
          <w:sz w:val="22"/>
          <w:szCs w:val="22"/>
        </w:rPr>
        <w:t xml:space="preserve"> Numune verilerinden hesaplanan değerdir. Bu değer içinden alınan grup hakkında karar verilmesini sağlar.</w:t>
      </w:r>
    </w:p>
    <w:p w14:paraId="35593900" w14:textId="77777777" w:rsidR="00636F6F" w:rsidRPr="00D51814" w:rsidRDefault="00DE4BFA" w:rsidP="00636F6F">
      <w:pPr>
        <w:rPr>
          <w:rFonts w:ascii="Calibri" w:hAnsi="Calibri" w:cs="Calibri"/>
          <w:sz w:val="22"/>
          <w:szCs w:val="22"/>
        </w:rPr>
      </w:pPr>
      <w:r w:rsidRPr="00D51814">
        <w:rPr>
          <w:rFonts w:ascii="Calibri" w:hAnsi="Calibri" w:cs="Calibri"/>
          <w:b/>
          <w:sz w:val="22"/>
          <w:szCs w:val="22"/>
        </w:rPr>
        <w:t>İstatistiksel Proses Kontrol</w:t>
      </w:r>
      <w:r w:rsidRPr="00D51814">
        <w:rPr>
          <w:rFonts w:ascii="Calibri" w:hAnsi="Calibri" w:cs="Calibri"/>
          <w:b/>
          <w:sz w:val="22"/>
          <w:szCs w:val="22"/>
        </w:rPr>
        <w:tab/>
        <w:t xml:space="preserve">: </w:t>
      </w:r>
      <w:r w:rsidRPr="00D51814">
        <w:rPr>
          <w:rFonts w:ascii="Calibri" w:hAnsi="Calibri" w:cs="Calibri"/>
          <w:sz w:val="22"/>
          <w:szCs w:val="22"/>
        </w:rPr>
        <w:t>Bir prosesi kontrol etmekte kullanılan istatistiksel tekniklerin kullanımını ve çıktıların analizi sonucu uygun faaliyetlerle proses kabiliyetini geliştirmeye yönelik</w:t>
      </w:r>
    </w:p>
    <w:p w14:paraId="2D0572BE" w14:textId="77777777" w:rsidR="00636F6F" w:rsidRPr="00D51814" w:rsidRDefault="00636F6F" w:rsidP="00636F6F">
      <w:pPr>
        <w:rPr>
          <w:rFonts w:ascii="Calibri" w:hAnsi="Calibri" w:cs="Calibri"/>
          <w:sz w:val="22"/>
        </w:rPr>
      </w:pPr>
      <w:r w:rsidRPr="00D51814">
        <w:rPr>
          <w:rFonts w:ascii="Calibri" w:hAnsi="Calibri" w:cs="Calibri"/>
          <w:b/>
          <w:bCs/>
          <w:sz w:val="22"/>
        </w:rPr>
        <w:t>Cp</w:t>
      </w:r>
      <w:r w:rsidRPr="00D51814">
        <w:rPr>
          <w:rFonts w:ascii="Calibri" w:hAnsi="Calibri" w:cs="Calibri"/>
          <w:sz w:val="22"/>
        </w:rPr>
        <w:tab/>
        <w:t>: Proses yeterlilik indisi : Proses ölçülerinin, tanımlanmış tolerans aralığındaki bağıl değişimi.</w:t>
      </w:r>
    </w:p>
    <w:p w14:paraId="4B6A1D62" w14:textId="77777777" w:rsidR="00636F6F" w:rsidRPr="00D51814" w:rsidRDefault="00636F6F" w:rsidP="00636F6F">
      <w:pPr>
        <w:rPr>
          <w:rFonts w:ascii="Calibri" w:hAnsi="Calibri" w:cs="Calibri"/>
          <w:sz w:val="22"/>
        </w:rPr>
      </w:pPr>
      <w:r w:rsidRPr="00D51814">
        <w:rPr>
          <w:rFonts w:ascii="Calibri" w:hAnsi="Calibri" w:cs="Calibri"/>
          <w:b/>
          <w:bCs/>
          <w:sz w:val="22"/>
        </w:rPr>
        <w:t>Cpk</w:t>
      </w:r>
      <w:r w:rsidRPr="00D51814">
        <w:rPr>
          <w:rFonts w:ascii="Calibri" w:hAnsi="Calibri" w:cs="Calibri"/>
          <w:sz w:val="22"/>
        </w:rPr>
        <w:tab/>
        <w:t>: Proses yeterlilik indis değeri : : Proses ölçülerinin, tanımlanmış tolerans aralığındaki ve hedef değere olan bağıl değişimi ve merkezlenmesi.Proses merkezde ise Cp=Cpk</w:t>
      </w:r>
    </w:p>
    <w:p w14:paraId="26665390" w14:textId="77777777" w:rsidR="00636F6F" w:rsidRPr="00D51814" w:rsidRDefault="00636F6F" w:rsidP="00636F6F">
      <w:pPr>
        <w:rPr>
          <w:rFonts w:ascii="Calibri" w:hAnsi="Calibri" w:cs="Calibri"/>
          <w:sz w:val="22"/>
        </w:rPr>
      </w:pPr>
      <w:r w:rsidRPr="00D51814">
        <w:rPr>
          <w:rFonts w:ascii="Calibri" w:hAnsi="Calibri" w:cs="Calibri"/>
          <w:b/>
          <w:bCs/>
          <w:sz w:val="22"/>
        </w:rPr>
        <w:t>Cm</w:t>
      </w:r>
      <w:r w:rsidRPr="00D51814">
        <w:rPr>
          <w:rFonts w:ascii="Calibri" w:hAnsi="Calibri" w:cs="Calibri"/>
          <w:sz w:val="22"/>
        </w:rPr>
        <w:tab/>
        <w:t>: Makine yeterlilik indisi</w:t>
      </w:r>
    </w:p>
    <w:p w14:paraId="3C960B21" w14:textId="553326DA" w:rsidR="00636F6F" w:rsidRPr="00D51814" w:rsidRDefault="00636F6F" w:rsidP="00636F6F">
      <w:pPr>
        <w:rPr>
          <w:rFonts w:ascii="Calibri" w:hAnsi="Calibri" w:cs="Calibri"/>
          <w:sz w:val="22"/>
        </w:rPr>
      </w:pPr>
      <w:r w:rsidRPr="00D51814">
        <w:rPr>
          <w:rFonts w:ascii="Calibri" w:hAnsi="Calibri" w:cs="Calibri"/>
          <w:b/>
          <w:bCs/>
          <w:sz w:val="22"/>
        </w:rPr>
        <w:t>Cmk</w:t>
      </w:r>
      <w:r w:rsidRPr="00D51814">
        <w:rPr>
          <w:rFonts w:ascii="Calibri" w:hAnsi="Calibri" w:cs="Calibri"/>
          <w:sz w:val="22"/>
        </w:rPr>
        <w:tab/>
        <w:t>: Makine yeterlilik indis değeri</w:t>
      </w:r>
    </w:p>
    <w:p w14:paraId="15C139D1" w14:textId="77777777" w:rsidR="00DE4BFA" w:rsidRDefault="00DE4BFA" w:rsidP="00DE4BFA">
      <w:pPr>
        <w:tabs>
          <w:tab w:val="num" w:pos="502"/>
        </w:tabs>
        <w:ind w:left="567" w:right="141"/>
        <w:jc w:val="both"/>
        <w:rPr>
          <w:b/>
          <w:sz w:val="24"/>
        </w:rPr>
      </w:pPr>
    </w:p>
    <w:p w14:paraId="5ED639C4" w14:textId="073EF81E" w:rsidR="00DE4BFA" w:rsidRPr="00D51814" w:rsidRDefault="00DE4BFA" w:rsidP="00DE4BFA">
      <w:pPr>
        <w:tabs>
          <w:tab w:val="num" w:pos="567"/>
        </w:tabs>
        <w:ind w:left="567" w:right="141" w:hanging="567"/>
        <w:jc w:val="both"/>
        <w:rPr>
          <w:rFonts w:ascii="Calibri" w:hAnsi="Calibri" w:cs="Calibri"/>
          <w:b/>
          <w:sz w:val="22"/>
          <w:szCs w:val="22"/>
        </w:rPr>
      </w:pPr>
      <w:r w:rsidRPr="00D51814">
        <w:rPr>
          <w:rFonts w:ascii="Calibri" w:hAnsi="Calibri" w:cs="Calibri"/>
          <w:b/>
          <w:sz w:val="22"/>
          <w:szCs w:val="22"/>
        </w:rPr>
        <w:t>İLGİLİ DOKÜMANLAR :</w:t>
      </w:r>
    </w:p>
    <w:p w14:paraId="5B7309D7" w14:textId="014EFF7E" w:rsidR="00DE4BFA" w:rsidRPr="00D51814" w:rsidRDefault="00DE4BFA" w:rsidP="00DE4BFA">
      <w:pPr>
        <w:tabs>
          <w:tab w:val="num" w:pos="502"/>
        </w:tabs>
        <w:ind w:right="141"/>
        <w:jc w:val="both"/>
        <w:rPr>
          <w:rFonts w:ascii="Calibri" w:hAnsi="Calibri" w:cs="Calibri"/>
          <w:sz w:val="22"/>
          <w:szCs w:val="22"/>
        </w:rPr>
      </w:pPr>
      <w:r w:rsidRPr="00D51814">
        <w:rPr>
          <w:rFonts w:ascii="Calibri" w:hAnsi="Calibri" w:cs="Calibri"/>
          <w:sz w:val="22"/>
          <w:szCs w:val="22"/>
        </w:rPr>
        <w:t xml:space="preserve">Tezgah Yetenek Kartı </w:t>
      </w:r>
      <w:r w:rsidRPr="00D51814">
        <w:rPr>
          <w:rFonts w:ascii="Calibri" w:hAnsi="Calibri" w:cs="Calibri"/>
          <w:sz w:val="22"/>
          <w:szCs w:val="22"/>
        </w:rPr>
        <w:tab/>
      </w:r>
    </w:p>
    <w:p w14:paraId="674D5DB0" w14:textId="2D236D99" w:rsidR="00DE4BFA" w:rsidRDefault="00DE4BFA" w:rsidP="00DE4BFA">
      <w:pPr>
        <w:tabs>
          <w:tab w:val="num" w:pos="502"/>
        </w:tabs>
        <w:ind w:right="141"/>
        <w:jc w:val="both"/>
        <w:rPr>
          <w:sz w:val="24"/>
        </w:rPr>
      </w:pPr>
      <w:r w:rsidRPr="00D51814">
        <w:rPr>
          <w:rFonts w:ascii="Calibri" w:hAnsi="Calibri" w:cs="Calibri"/>
          <w:sz w:val="22"/>
          <w:szCs w:val="22"/>
        </w:rPr>
        <w:t>(X/R) Proses Kontrol Kartı</w:t>
      </w:r>
      <w:r w:rsidRPr="009F58E1">
        <w:rPr>
          <w:sz w:val="24"/>
        </w:rPr>
        <w:t xml:space="preserve"> </w:t>
      </w:r>
      <w:r w:rsidRPr="009F58E1">
        <w:rPr>
          <w:sz w:val="24"/>
        </w:rPr>
        <w:tab/>
      </w:r>
    </w:p>
    <w:p w14:paraId="57721CC0" w14:textId="7AB855FB" w:rsidR="004C49BC" w:rsidRPr="00D51814" w:rsidRDefault="004C49BC" w:rsidP="00D63E55">
      <w:pPr>
        <w:ind w:left="-709"/>
        <w:rPr>
          <w:rFonts w:ascii="Calibri" w:hAnsi="Calibri" w:cs="Calibri"/>
          <w:sz w:val="22"/>
          <w:szCs w:val="22"/>
        </w:rPr>
      </w:pPr>
    </w:p>
    <w:p w14:paraId="0CC76630" w14:textId="58A7F768" w:rsidR="00DE4BFA" w:rsidRPr="00D51814" w:rsidRDefault="00DE4BFA" w:rsidP="00D63E55">
      <w:pPr>
        <w:ind w:left="-709"/>
        <w:rPr>
          <w:rFonts w:ascii="Calibri" w:hAnsi="Calibri" w:cs="Calibri"/>
          <w:sz w:val="22"/>
          <w:szCs w:val="22"/>
        </w:rPr>
      </w:pPr>
    </w:p>
    <w:p w14:paraId="3ECB44EC" w14:textId="171FDA0B" w:rsidR="00DE4BFA" w:rsidRPr="00D51814" w:rsidRDefault="00DE4BFA" w:rsidP="00D63E55">
      <w:pPr>
        <w:ind w:left="-709"/>
        <w:rPr>
          <w:rFonts w:ascii="Calibri" w:hAnsi="Calibri" w:cs="Calibri"/>
          <w:sz w:val="22"/>
          <w:szCs w:val="22"/>
        </w:rPr>
      </w:pPr>
    </w:p>
    <w:p w14:paraId="3BFC9656" w14:textId="64203FE0" w:rsidR="00DE4BFA" w:rsidRPr="00D51814" w:rsidRDefault="00DE4BFA" w:rsidP="00D63E55">
      <w:pPr>
        <w:ind w:left="-709"/>
        <w:rPr>
          <w:rFonts w:ascii="Calibri" w:hAnsi="Calibri" w:cs="Calibri"/>
          <w:sz w:val="22"/>
          <w:szCs w:val="22"/>
        </w:rPr>
      </w:pPr>
    </w:p>
    <w:p w14:paraId="443F5E06" w14:textId="4E06EA5D" w:rsidR="00DE4BFA" w:rsidRPr="00D51814" w:rsidRDefault="00DE4BFA" w:rsidP="00D63E55">
      <w:pPr>
        <w:ind w:left="-709"/>
        <w:rPr>
          <w:rFonts w:ascii="Calibri" w:hAnsi="Calibri" w:cs="Calibri"/>
          <w:sz w:val="22"/>
          <w:szCs w:val="22"/>
        </w:rPr>
      </w:pPr>
    </w:p>
    <w:p w14:paraId="7A59D7FC" w14:textId="63BFD575" w:rsidR="00DE4BFA" w:rsidRPr="00D51814" w:rsidRDefault="00DE4BFA" w:rsidP="00D63E55">
      <w:pPr>
        <w:ind w:left="-709"/>
        <w:rPr>
          <w:rFonts w:ascii="Calibri" w:hAnsi="Calibri" w:cs="Calibri"/>
          <w:sz w:val="22"/>
          <w:szCs w:val="22"/>
        </w:rPr>
      </w:pPr>
    </w:p>
    <w:p w14:paraId="09326D3A" w14:textId="77777777" w:rsidR="00B92A59" w:rsidRPr="00D51814" w:rsidRDefault="00B92A59" w:rsidP="00B92A59">
      <w:pPr>
        <w:tabs>
          <w:tab w:val="num" w:pos="502"/>
        </w:tabs>
        <w:ind w:right="141"/>
        <w:jc w:val="both"/>
        <w:rPr>
          <w:rFonts w:ascii="Calibri" w:hAnsi="Calibri" w:cs="Calibri"/>
          <w:sz w:val="22"/>
          <w:szCs w:val="22"/>
        </w:rPr>
      </w:pPr>
    </w:p>
    <w:p w14:paraId="0ABD2687" w14:textId="77777777" w:rsidR="00B92A59" w:rsidRPr="00D51814" w:rsidRDefault="00B92A59" w:rsidP="00B92A59">
      <w:pPr>
        <w:tabs>
          <w:tab w:val="num" w:pos="502"/>
        </w:tabs>
        <w:ind w:right="141"/>
        <w:jc w:val="both"/>
        <w:rPr>
          <w:rFonts w:ascii="Calibri" w:hAnsi="Calibri" w:cs="Calibri"/>
          <w:b/>
          <w:sz w:val="22"/>
          <w:szCs w:val="22"/>
        </w:rPr>
      </w:pPr>
      <w:r w:rsidRPr="00D51814">
        <w:rPr>
          <w:rFonts w:ascii="Calibri" w:hAnsi="Calibri" w:cs="Calibri"/>
          <w:b/>
          <w:sz w:val="22"/>
          <w:szCs w:val="22"/>
        </w:rPr>
        <w:t>UYGULAMA;</w:t>
      </w:r>
    </w:p>
    <w:p w14:paraId="19A5B0BB" w14:textId="77777777" w:rsidR="00B92A59" w:rsidRPr="00D51814" w:rsidRDefault="00B92A59" w:rsidP="00B92A59">
      <w:pPr>
        <w:tabs>
          <w:tab w:val="num" w:pos="502"/>
        </w:tabs>
        <w:ind w:right="141"/>
        <w:jc w:val="both"/>
        <w:rPr>
          <w:rFonts w:ascii="Calibri" w:hAnsi="Calibri" w:cs="Calibri"/>
          <w:snapToGrid w:val="0"/>
          <w:color w:val="000000"/>
          <w:sz w:val="22"/>
          <w:szCs w:val="22"/>
          <w:lang w:val="de-DE" w:eastAsia="en-US"/>
        </w:rPr>
      </w:pPr>
      <w:r w:rsidRPr="00D51814">
        <w:rPr>
          <w:rFonts w:ascii="Calibri" w:hAnsi="Calibri" w:cs="Calibri"/>
          <w:color w:val="000000"/>
          <w:sz w:val="22"/>
          <w:szCs w:val="22"/>
          <w:lang w:val="de-DE"/>
        </w:rPr>
        <w:t xml:space="preserve">Yeni  Ürün  Poje Yönetimi </w:t>
      </w:r>
      <w:r w:rsidRPr="00D51814">
        <w:rPr>
          <w:rFonts w:ascii="Calibri" w:hAnsi="Calibri" w:cs="Calibri"/>
          <w:snapToGrid w:val="0"/>
          <w:color w:val="000000"/>
          <w:sz w:val="22"/>
          <w:szCs w:val="22"/>
          <w:lang w:val="de-DE" w:eastAsia="en-US"/>
        </w:rPr>
        <w:t>çalışmaları sırasında  hazırlanan  kontrol  planları  kapsamında  , tespit  edilen  noktalarda  ürün  ve/veya  proses  parametreleri  uygun  istatistiksel  yöntemlerle  kontrol  altında tutulması için İPK çalışmaları yapılır.</w:t>
      </w:r>
    </w:p>
    <w:p w14:paraId="089818E2" w14:textId="77777777" w:rsidR="00B92A59" w:rsidRPr="00D51814" w:rsidRDefault="00B92A59" w:rsidP="00B92A59">
      <w:pPr>
        <w:tabs>
          <w:tab w:val="num" w:pos="502"/>
        </w:tabs>
        <w:ind w:right="141"/>
        <w:jc w:val="both"/>
        <w:rPr>
          <w:rFonts w:ascii="Calibri" w:hAnsi="Calibri" w:cs="Calibri"/>
          <w:sz w:val="22"/>
          <w:szCs w:val="22"/>
        </w:rPr>
      </w:pPr>
      <w:r w:rsidRPr="00D51814">
        <w:rPr>
          <w:rFonts w:ascii="Calibri" w:hAnsi="Calibri" w:cs="Calibri"/>
          <w:sz w:val="22"/>
          <w:szCs w:val="22"/>
        </w:rPr>
        <w:t>Proses ya da makinede proses sırasında meydana gelebilecek değişimler sonucu ürün ihtiyaç duyulan tolerans sınırları dışına çıkabilir.</w:t>
      </w:r>
    </w:p>
    <w:p w14:paraId="5E92F1AF" w14:textId="2E324FF4" w:rsidR="00B92A59" w:rsidRPr="00D51814" w:rsidRDefault="00B92A59" w:rsidP="00B92A59">
      <w:pPr>
        <w:tabs>
          <w:tab w:val="num" w:pos="502"/>
        </w:tabs>
        <w:ind w:right="141"/>
        <w:jc w:val="both"/>
        <w:rPr>
          <w:rFonts w:ascii="Calibri" w:hAnsi="Calibri" w:cs="Calibri"/>
          <w:sz w:val="22"/>
          <w:szCs w:val="22"/>
        </w:rPr>
      </w:pPr>
      <w:r w:rsidRPr="00D51814">
        <w:rPr>
          <w:rFonts w:ascii="Calibri" w:hAnsi="Calibri" w:cs="Calibri"/>
          <w:sz w:val="22"/>
          <w:szCs w:val="22"/>
        </w:rPr>
        <w:t xml:space="preserve"> Bu durumda İPK yöntemleri ile makine ve proses kontrol altına alınır.</w:t>
      </w:r>
    </w:p>
    <w:p w14:paraId="5B321589" w14:textId="57F962E9" w:rsidR="00B92A59" w:rsidRPr="00D51814" w:rsidRDefault="00B92A59" w:rsidP="00B92A59">
      <w:pPr>
        <w:jc w:val="both"/>
        <w:rPr>
          <w:rFonts w:ascii="Calibri" w:hAnsi="Calibri" w:cs="Calibri"/>
          <w:sz w:val="22"/>
          <w:szCs w:val="22"/>
        </w:rPr>
      </w:pPr>
      <w:r w:rsidRPr="00B92A59">
        <w:rPr>
          <w:rFonts w:ascii="Calibri" w:hAnsi="Calibri" w:cs="Calibri"/>
          <w:sz w:val="22"/>
          <w:szCs w:val="22"/>
        </w:rPr>
        <w:t>Makine ve proses yeterlilik çalışmaları tüm emniyet, reglamente, kritik ve önemli karakteristikler için tekrar işleme, tamir ve ıskarta oranlarının yüksek olması da göz önüne alınarak aşağıda belirtilen durumlarda yapılır.</w:t>
      </w:r>
    </w:p>
    <w:p w14:paraId="3DE848C1" w14:textId="77777777" w:rsidR="00B92A59" w:rsidRPr="00D51814" w:rsidRDefault="00B92A59" w:rsidP="00B92A59">
      <w:pPr>
        <w:ind w:left="708"/>
        <w:jc w:val="both"/>
        <w:rPr>
          <w:rFonts w:ascii="Calibri" w:hAnsi="Calibri" w:cs="Calibri"/>
          <w:sz w:val="22"/>
          <w:szCs w:val="22"/>
        </w:rPr>
      </w:pPr>
    </w:p>
    <w:p w14:paraId="464EB851" w14:textId="77777777" w:rsidR="00B92A59" w:rsidRPr="00D51814" w:rsidRDefault="00B92A59" w:rsidP="00B92A59">
      <w:pPr>
        <w:numPr>
          <w:ilvl w:val="0"/>
          <w:numId w:val="10"/>
        </w:numPr>
        <w:tabs>
          <w:tab w:val="clear" w:pos="360"/>
          <w:tab w:val="num" w:pos="720"/>
        </w:tabs>
        <w:ind w:left="720"/>
        <w:jc w:val="both"/>
        <w:rPr>
          <w:rFonts w:ascii="Calibri" w:hAnsi="Calibri" w:cs="Calibri"/>
          <w:sz w:val="22"/>
          <w:szCs w:val="22"/>
        </w:rPr>
      </w:pPr>
      <w:r w:rsidRPr="00D51814">
        <w:rPr>
          <w:rFonts w:ascii="Calibri" w:hAnsi="Calibri" w:cs="Calibri"/>
          <w:sz w:val="22"/>
          <w:szCs w:val="22"/>
        </w:rPr>
        <w:t>İlk defa üretilecek parçalarda proses yeterliliğinin araştırılmasında</w:t>
      </w:r>
    </w:p>
    <w:p w14:paraId="5501CAEC" w14:textId="77777777" w:rsidR="00B92A59" w:rsidRPr="00D51814" w:rsidRDefault="00B92A59" w:rsidP="00B92A59">
      <w:pPr>
        <w:numPr>
          <w:ilvl w:val="0"/>
          <w:numId w:val="10"/>
        </w:numPr>
        <w:tabs>
          <w:tab w:val="clear" w:pos="360"/>
          <w:tab w:val="num" w:pos="720"/>
        </w:tabs>
        <w:ind w:left="720"/>
        <w:jc w:val="both"/>
        <w:rPr>
          <w:rFonts w:ascii="Calibri" w:hAnsi="Calibri" w:cs="Calibri"/>
          <w:sz w:val="22"/>
          <w:szCs w:val="22"/>
        </w:rPr>
      </w:pPr>
      <w:r w:rsidRPr="00D51814">
        <w:rPr>
          <w:rFonts w:ascii="Calibri" w:hAnsi="Calibri" w:cs="Calibri"/>
          <w:sz w:val="22"/>
          <w:szCs w:val="22"/>
        </w:rPr>
        <w:t>Emniyet ve kritik özellikli parçaların tüm üretimlerinde</w:t>
      </w:r>
    </w:p>
    <w:p w14:paraId="40D2B539" w14:textId="77777777" w:rsidR="00B92A59" w:rsidRPr="00D51814" w:rsidRDefault="00B92A59" w:rsidP="00B92A59">
      <w:pPr>
        <w:numPr>
          <w:ilvl w:val="0"/>
          <w:numId w:val="10"/>
        </w:numPr>
        <w:tabs>
          <w:tab w:val="clear" w:pos="360"/>
          <w:tab w:val="num" w:pos="720"/>
        </w:tabs>
        <w:ind w:left="720"/>
        <w:jc w:val="both"/>
        <w:rPr>
          <w:rFonts w:ascii="Calibri" w:hAnsi="Calibri" w:cs="Calibri"/>
          <w:sz w:val="22"/>
          <w:szCs w:val="22"/>
        </w:rPr>
      </w:pPr>
      <w:r w:rsidRPr="00D51814">
        <w:rPr>
          <w:rFonts w:ascii="Calibri" w:hAnsi="Calibri" w:cs="Calibri"/>
          <w:sz w:val="22"/>
          <w:szCs w:val="22"/>
        </w:rPr>
        <w:t>Makine yeterliliğinde</w:t>
      </w:r>
    </w:p>
    <w:p w14:paraId="6E7F1E5A" w14:textId="77777777" w:rsidR="00B92A59" w:rsidRPr="00D51814" w:rsidRDefault="00B92A59" w:rsidP="00B92A59">
      <w:pPr>
        <w:numPr>
          <w:ilvl w:val="0"/>
          <w:numId w:val="10"/>
        </w:numPr>
        <w:tabs>
          <w:tab w:val="clear" w:pos="360"/>
          <w:tab w:val="num" w:pos="720"/>
        </w:tabs>
        <w:ind w:left="720"/>
        <w:jc w:val="both"/>
        <w:rPr>
          <w:rFonts w:ascii="Calibri" w:hAnsi="Calibri" w:cs="Calibri"/>
          <w:sz w:val="22"/>
          <w:szCs w:val="22"/>
        </w:rPr>
      </w:pPr>
      <w:r w:rsidRPr="00D51814">
        <w:rPr>
          <w:rFonts w:ascii="Calibri" w:hAnsi="Calibri" w:cs="Calibri"/>
          <w:sz w:val="22"/>
          <w:szCs w:val="22"/>
        </w:rPr>
        <w:t>Düşük yeterlilikteki tezgahlarda</w:t>
      </w:r>
    </w:p>
    <w:p w14:paraId="1DBC49F3" w14:textId="77777777" w:rsidR="00B92A59" w:rsidRPr="00D51814" w:rsidRDefault="00B92A59" w:rsidP="00B92A59">
      <w:pPr>
        <w:numPr>
          <w:ilvl w:val="0"/>
          <w:numId w:val="10"/>
        </w:numPr>
        <w:tabs>
          <w:tab w:val="clear" w:pos="360"/>
          <w:tab w:val="num" w:pos="720"/>
        </w:tabs>
        <w:ind w:left="720"/>
        <w:jc w:val="both"/>
        <w:rPr>
          <w:rFonts w:ascii="Calibri" w:hAnsi="Calibri" w:cs="Calibri"/>
          <w:sz w:val="22"/>
          <w:szCs w:val="22"/>
        </w:rPr>
      </w:pPr>
      <w:r w:rsidRPr="00D51814">
        <w:rPr>
          <w:rFonts w:ascii="Calibri" w:hAnsi="Calibri" w:cs="Calibri"/>
          <w:sz w:val="22"/>
          <w:szCs w:val="22"/>
        </w:rPr>
        <w:t>Proses yeterliliğinde</w:t>
      </w:r>
    </w:p>
    <w:p w14:paraId="188CD39B" w14:textId="62F676E5" w:rsidR="00B92A59" w:rsidRPr="00D51814" w:rsidRDefault="00B92A59" w:rsidP="00B92A59">
      <w:pPr>
        <w:numPr>
          <w:ilvl w:val="0"/>
          <w:numId w:val="10"/>
        </w:numPr>
        <w:tabs>
          <w:tab w:val="clear" w:pos="360"/>
          <w:tab w:val="num" w:pos="720"/>
        </w:tabs>
        <w:ind w:left="720"/>
        <w:jc w:val="both"/>
        <w:rPr>
          <w:rFonts w:ascii="Calibri" w:hAnsi="Calibri" w:cs="Calibri"/>
          <w:sz w:val="22"/>
          <w:szCs w:val="22"/>
        </w:rPr>
      </w:pPr>
      <w:r w:rsidRPr="00D51814">
        <w:rPr>
          <w:rFonts w:ascii="Calibri" w:hAnsi="Calibri" w:cs="Calibri"/>
          <w:sz w:val="22"/>
          <w:szCs w:val="22"/>
        </w:rPr>
        <w:t>Yeterliliklerin korunup korunmadığının takibinde İPK uygulanır.</w:t>
      </w:r>
    </w:p>
    <w:p w14:paraId="7A0C10FF" w14:textId="77777777" w:rsidR="00B92A59" w:rsidRPr="00D51814" w:rsidRDefault="00B92A59" w:rsidP="00B92A59">
      <w:pPr>
        <w:numPr>
          <w:ilvl w:val="0"/>
          <w:numId w:val="10"/>
        </w:numPr>
        <w:tabs>
          <w:tab w:val="clear" w:pos="360"/>
          <w:tab w:val="num" w:pos="720"/>
        </w:tabs>
        <w:ind w:left="720"/>
        <w:jc w:val="both"/>
        <w:rPr>
          <w:rFonts w:ascii="Calibri" w:hAnsi="Calibri" w:cs="Calibri"/>
          <w:sz w:val="22"/>
          <w:szCs w:val="22"/>
        </w:rPr>
      </w:pPr>
      <w:r w:rsidRPr="00D51814">
        <w:rPr>
          <w:rFonts w:ascii="Calibri" w:hAnsi="Calibri" w:cs="Calibri"/>
          <w:sz w:val="22"/>
          <w:szCs w:val="22"/>
        </w:rPr>
        <w:t>Üretim sorunlarının analizinde teşhis amacı ile</w:t>
      </w:r>
    </w:p>
    <w:p w14:paraId="3BF512D4" w14:textId="77777777" w:rsidR="00B92A59" w:rsidRPr="00D51814" w:rsidRDefault="00B92A59" w:rsidP="00B92A59">
      <w:pPr>
        <w:numPr>
          <w:ilvl w:val="0"/>
          <w:numId w:val="10"/>
        </w:numPr>
        <w:tabs>
          <w:tab w:val="clear" w:pos="360"/>
          <w:tab w:val="num" w:pos="720"/>
        </w:tabs>
        <w:ind w:left="720"/>
        <w:jc w:val="both"/>
        <w:rPr>
          <w:rFonts w:ascii="Calibri" w:hAnsi="Calibri" w:cs="Calibri"/>
          <w:sz w:val="22"/>
          <w:szCs w:val="22"/>
        </w:rPr>
      </w:pPr>
      <w:r w:rsidRPr="00D51814">
        <w:rPr>
          <w:rFonts w:ascii="Calibri" w:hAnsi="Calibri" w:cs="Calibri"/>
          <w:sz w:val="22"/>
          <w:szCs w:val="22"/>
        </w:rPr>
        <w:t xml:space="preserve">Kart uygulamasına geçilmeden önce </w:t>
      </w:r>
    </w:p>
    <w:p w14:paraId="43E02329" w14:textId="77777777" w:rsidR="00B92A59" w:rsidRPr="00D51814" w:rsidRDefault="00B92A59" w:rsidP="00B92A59">
      <w:pPr>
        <w:numPr>
          <w:ilvl w:val="0"/>
          <w:numId w:val="10"/>
        </w:numPr>
        <w:tabs>
          <w:tab w:val="clear" w:pos="360"/>
          <w:tab w:val="num" w:pos="720"/>
        </w:tabs>
        <w:ind w:left="720"/>
        <w:jc w:val="both"/>
        <w:rPr>
          <w:rFonts w:ascii="Calibri" w:hAnsi="Calibri" w:cs="Calibri"/>
          <w:sz w:val="22"/>
          <w:szCs w:val="22"/>
        </w:rPr>
      </w:pPr>
      <w:r w:rsidRPr="00D51814">
        <w:rPr>
          <w:rFonts w:ascii="Calibri" w:hAnsi="Calibri" w:cs="Calibri"/>
          <w:sz w:val="22"/>
          <w:szCs w:val="22"/>
        </w:rPr>
        <w:t xml:space="preserve">Üretimde kullanılacak yeni bir makinenin kabulünden önce </w:t>
      </w:r>
    </w:p>
    <w:p w14:paraId="08B1B510" w14:textId="0937A8CB" w:rsidR="00B92A59" w:rsidRPr="00D51814" w:rsidRDefault="00B92A59" w:rsidP="00B92A59">
      <w:pPr>
        <w:numPr>
          <w:ilvl w:val="0"/>
          <w:numId w:val="10"/>
        </w:numPr>
        <w:tabs>
          <w:tab w:val="clear" w:pos="360"/>
          <w:tab w:val="num" w:pos="720"/>
        </w:tabs>
        <w:ind w:left="720"/>
        <w:jc w:val="both"/>
        <w:rPr>
          <w:rFonts w:ascii="Calibri" w:hAnsi="Calibri" w:cs="Calibri"/>
          <w:sz w:val="22"/>
          <w:szCs w:val="22"/>
        </w:rPr>
      </w:pPr>
      <w:r w:rsidRPr="00D51814">
        <w:rPr>
          <w:rFonts w:ascii="Calibri" w:hAnsi="Calibri" w:cs="Calibri"/>
          <w:sz w:val="22"/>
          <w:szCs w:val="22"/>
        </w:rPr>
        <w:t xml:space="preserve">Makinenin tamir ve bakımından sonra seri üretime geçilmeden önce </w:t>
      </w:r>
    </w:p>
    <w:p w14:paraId="375331CA" w14:textId="0DA9D526" w:rsidR="00365F22" w:rsidRPr="00D51814" w:rsidRDefault="00365F22" w:rsidP="00365F22">
      <w:pPr>
        <w:jc w:val="both"/>
        <w:rPr>
          <w:rFonts w:ascii="Calibri" w:hAnsi="Calibri" w:cs="Calibri"/>
          <w:sz w:val="22"/>
          <w:szCs w:val="22"/>
        </w:rPr>
      </w:pPr>
    </w:p>
    <w:p w14:paraId="4762C036" w14:textId="3274B44E" w:rsidR="00365F22" w:rsidRPr="00D51814" w:rsidRDefault="00365F22" w:rsidP="00365F22">
      <w:pPr>
        <w:jc w:val="both"/>
        <w:rPr>
          <w:rFonts w:ascii="Calibri" w:hAnsi="Calibri" w:cs="Calibri"/>
          <w:sz w:val="22"/>
          <w:szCs w:val="22"/>
        </w:rPr>
      </w:pPr>
    </w:p>
    <w:p w14:paraId="4235E243" w14:textId="77777777" w:rsidR="00365F22" w:rsidRPr="00D51814" w:rsidRDefault="00365F22" w:rsidP="00365F22">
      <w:pPr>
        <w:jc w:val="both"/>
        <w:rPr>
          <w:rFonts w:ascii="Calibri" w:hAnsi="Calibri" w:cs="Calibri"/>
          <w:sz w:val="22"/>
          <w:szCs w:val="22"/>
        </w:rPr>
      </w:pPr>
    </w:p>
    <w:p w14:paraId="386D71AD" w14:textId="171B8589" w:rsidR="00365F22" w:rsidRPr="00D51814" w:rsidRDefault="00365F22" w:rsidP="00365F22">
      <w:pPr>
        <w:jc w:val="both"/>
        <w:rPr>
          <w:rFonts w:ascii="Calibri" w:hAnsi="Calibri" w:cs="Calibri"/>
          <w:b/>
          <w:sz w:val="22"/>
        </w:rPr>
      </w:pPr>
      <w:r w:rsidRPr="00D51814">
        <w:rPr>
          <w:rFonts w:ascii="Calibri" w:hAnsi="Calibri" w:cs="Calibri"/>
          <w:b/>
          <w:sz w:val="22"/>
        </w:rPr>
        <w:t>Kontrol Kartları;</w:t>
      </w:r>
    </w:p>
    <w:p w14:paraId="59AECC91" w14:textId="77777777" w:rsidR="00365F22" w:rsidRPr="00D51814" w:rsidRDefault="00365F22" w:rsidP="00365F22">
      <w:pPr>
        <w:jc w:val="both"/>
        <w:rPr>
          <w:rFonts w:ascii="Calibri" w:hAnsi="Calibri" w:cs="Calibri"/>
          <w:sz w:val="22"/>
        </w:rPr>
      </w:pPr>
    </w:p>
    <w:p w14:paraId="21EAC4E6" w14:textId="77777777" w:rsidR="00365F22" w:rsidRPr="00D51814" w:rsidRDefault="00365F22" w:rsidP="00365F22">
      <w:pPr>
        <w:jc w:val="both"/>
        <w:rPr>
          <w:rFonts w:ascii="Calibri" w:hAnsi="Calibri" w:cs="Calibri"/>
          <w:sz w:val="22"/>
        </w:rPr>
      </w:pPr>
      <w:r w:rsidRPr="00D51814">
        <w:rPr>
          <w:rFonts w:ascii="Calibri" w:hAnsi="Calibri" w:cs="Calibri"/>
          <w:sz w:val="22"/>
        </w:rPr>
        <w:t>Proses devam ederken yeterliliklerin korunup korunmadığının takibinde kullanılır, çok hızlı bir şekilde problem olup olmadığı tespit edilebilir.</w:t>
      </w:r>
    </w:p>
    <w:p w14:paraId="46906673" w14:textId="77777777" w:rsidR="00365F22" w:rsidRPr="00D51814" w:rsidRDefault="00365F22" w:rsidP="00365F22">
      <w:pPr>
        <w:numPr>
          <w:ilvl w:val="0"/>
          <w:numId w:val="12"/>
        </w:numPr>
        <w:jc w:val="both"/>
        <w:rPr>
          <w:rFonts w:ascii="Calibri" w:hAnsi="Calibri" w:cs="Calibri"/>
          <w:sz w:val="22"/>
        </w:rPr>
      </w:pPr>
      <w:r w:rsidRPr="00D51814">
        <w:rPr>
          <w:rFonts w:ascii="Calibri" w:hAnsi="Calibri" w:cs="Calibri"/>
          <w:sz w:val="22"/>
        </w:rPr>
        <w:t>X  kartı</w:t>
      </w:r>
    </w:p>
    <w:p w14:paraId="2CB71AC7" w14:textId="77777777" w:rsidR="00365F22" w:rsidRPr="00D51814" w:rsidRDefault="00365F22" w:rsidP="00365F22">
      <w:pPr>
        <w:numPr>
          <w:ilvl w:val="0"/>
          <w:numId w:val="12"/>
        </w:numPr>
        <w:jc w:val="both"/>
        <w:rPr>
          <w:rFonts w:ascii="Calibri" w:hAnsi="Calibri" w:cs="Calibri"/>
          <w:sz w:val="22"/>
        </w:rPr>
      </w:pPr>
      <w:r w:rsidRPr="00D51814">
        <w:rPr>
          <w:rFonts w:ascii="Calibri" w:hAnsi="Calibri" w:cs="Calibri"/>
          <w:sz w:val="22"/>
        </w:rPr>
        <w:t>R  kartı</w:t>
      </w:r>
    </w:p>
    <w:p w14:paraId="078B0556" w14:textId="77777777" w:rsidR="00365F22" w:rsidRPr="00D51814" w:rsidRDefault="00365F22" w:rsidP="00365F22">
      <w:pPr>
        <w:numPr>
          <w:ilvl w:val="0"/>
          <w:numId w:val="12"/>
        </w:numPr>
        <w:jc w:val="both"/>
        <w:rPr>
          <w:rFonts w:ascii="Calibri" w:hAnsi="Calibri" w:cs="Calibri"/>
          <w:sz w:val="22"/>
        </w:rPr>
      </w:pPr>
      <w:r w:rsidRPr="00D51814">
        <w:rPr>
          <w:rFonts w:ascii="Calibri" w:hAnsi="Calibri" w:cs="Calibri"/>
          <w:sz w:val="22"/>
        </w:rPr>
        <w:t>P  kartı</w:t>
      </w:r>
    </w:p>
    <w:p w14:paraId="7B585AD4" w14:textId="77777777" w:rsidR="00365F22" w:rsidRPr="00D51814" w:rsidRDefault="00365F22" w:rsidP="00365F22">
      <w:pPr>
        <w:numPr>
          <w:ilvl w:val="0"/>
          <w:numId w:val="12"/>
        </w:numPr>
        <w:jc w:val="both"/>
        <w:rPr>
          <w:rFonts w:ascii="Calibri" w:hAnsi="Calibri" w:cs="Calibri"/>
          <w:sz w:val="22"/>
        </w:rPr>
      </w:pPr>
      <w:r w:rsidRPr="00D51814">
        <w:rPr>
          <w:rFonts w:ascii="Calibri" w:hAnsi="Calibri" w:cs="Calibri"/>
          <w:sz w:val="22"/>
        </w:rPr>
        <w:t>C  kartı</w:t>
      </w:r>
    </w:p>
    <w:p w14:paraId="247BE022" w14:textId="371FCE63" w:rsidR="00B92A59" w:rsidRPr="00D51814" w:rsidRDefault="00B92A59" w:rsidP="00B92A59">
      <w:pPr>
        <w:jc w:val="both"/>
        <w:rPr>
          <w:rFonts w:ascii="Calibri" w:hAnsi="Calibri" w:cs="Calibri"/>
          <w:sz w:val="22"/>
          <w:szCs w:val="22"/>
        </w:rPr>
      </w:pPr>
    </w:p>
    <w:p w14:paraId="5A3D82A8" w14:textId="04CA46F2" w:rsidR="00365F22" w:rsidRPr="00D51814" w:rsidRDefault="00365F22" w:rsidP="00B92A59">
      <w:pPr>
        <w:jc w:val="both"/>
        <w:rPr>
          <w:rFonts w:ascii="Calibri" w:hAnsi="Calibri" w:cs="Calibri"/>
          <w:sz w:val="22"/>
          <w:szCs w:val="22"/>
        </w:rPr>
      </w:pPr>
    </w:p>
    <w:p w14:paraId="5F105235" w14:textId="102EA01C" w:rsidR="00365F22" w:rsidRPr="00D51814" w:rsidRDefault="00365F22" w:rsidP="00B92A59">
      <w:pPr>
        <w:jc w:val="both"/>
        <w:rPr>
          <w:rFonts w:ascii="Calibri" w:hAnsi="Calibri" w:cs="Calibri"/>
          <w:sz w:val="22"/>
          <w:szCs w:val="22"/>
        </w:rPr>
      </w:pPr>
    </w:p>
    <w:p w14:paraId="67C11861" w14:textId="75D122A4" w:rsidR="00365F22" w:rsidRPr="00D51814" w:rsidRDefault="00365F22" w:rsidP="00B92A59">
      <w:pPr>
        <w:jc w:val="both"/>
        <w:rPr>
          <w:rFonts w:ascii="Calibri" w:hAnsi="Calibri" w:cs="Calibri"/>
          <w:sz w:val="22"/>
          <w:szCs w:val="22"/>
        </w:rPr>
      </w:pPr>
    </w:p>
    <w:p w14:paraId="732AF2DF" w14:textId="51B45A9C" w:rsidR="00365F22" w:rsidRPr="00D51814" w:rsidRDefault="00365F22" w:rsidP="00B92A59">
      <w:pPr>
        <w:jc w:val="both"/>
        <w:rPr>
          <w:rFonts w:ascii="Calibri" w:hAnsi="Calibri" w:cs="Calibri"/>
          <w:sz w:val="22"/>
          <w:szCs w:val="22"/>
        </w:rPr>
      </w:pPr>
    </w:p>
    <w:p w14:paraId="0F04E76B" w14:textId="4A2EB80E" w:rsidR="00365F22" w:rsidRPr="00D51814" w:rsidRDefault="00365F22" w:rsidP="00B92A59">
      <w:pPr>
        <w:jc w:val="both"/>
        <w:rPr>
          <w:rFonts w:ascii="Calibri" w:hAnsi="Calibri" w:cs="Calibri"/>
          <w:sz w:val="22"/>
          <w:szCs w:val="22"/>
        </w:rPr>
      </w:pPr>
    </w:p>
    <w:p w14:paraId="7D57D629" w14:textId="2DBFE45F" w:rsidR="00365F22" w:rsidRPr="00D51814" w:rsidRDefault="00365F22" w:rsidP="00B92A59">
      <w:pPr>
        <w:jc w:val="both"/>
        <w:rPr>
          <w:rFonts w:ascii="Calibri" w:hAnsi="Calibri" w:cs="Calibri"/>
          <w:sz w:val="22"/>
          <w:szCs w:val="22"/>
        </w:rPr>
      </w:pPr>
    </w:p>
    <w:p w14:paraId="35A8E58E" w14:textId="2B7B58A5" w:rsidR="00365F22" w:rsidRPr="00D51814" w:rsidRDefault="00365F22" w:rsidP="00B92A59">
      <w:pPr>
        <w:jc w:val="both"/>
        <w:rPr>
          <w:rFonts w:ascii="Calibri" w:hAnsi="Calibri" w:cs="Calibri"/>
          <w:sz w:val="22"/>
          <w:szCs w:val="22"/>
        </w:rPr>
      </w:pPr>
    </w:p>
    <w:p w14:paraId="36048689" w14:textId="66AA1261" w:rsidR="00365F22" w:rsidRPr="00D51814" w:rsidRDefault="00365F22" w:rsidP="00B92A59">
      <w:pPr>
        <w:jc w:val="both"/>
        <w:rPr>
          <w:rFonts w:ascii="Calibri" w:hAnsi="Calibri" w:cs="Calibri"/>
          <w:sz w:val="22"/>
          <w:szCs w:val="22"/>
        </w:rPr>
      </w:pPr>
    </w:p>
    <w:p w14:paraId="25900090" w14:textId="20724851" w:rsidR="00365F22" w:rsidRPr="00D51814" w:rsidRDefault="00365F22" w:rsidP="00B92A59">
      <w:pPr>
        <w:jc w:val="both"/>
        <w:rPr>
          <w:rFonts w:ascii="Calibri" w:hAnsi="Calibri" w:cs="Calibri"/>
          <w:sz w:val="22"/>
          <w:szCs w:val="22"/>
        </w:rPr>
      </w:pPr>
    </w:p>
    <w:p w14:paraId="5B4D0126" w14:textId="3431F1B6" w:rsidR="00365F22" w:rsidRPr="00D51814" w:rsidRDefault="00365F22" w:rsidP="00B92A59">
      <w:pPr>
        <w:jc w:val="both"/>
        <w:rPr>
          <w:rFonts w:ascii="Calibri" w:hAnsi="Calibri" w:cs="Calibri"/>
          <w:sz w:val="22"/>
          <w:szCs w:val="22"/>
        </w:rPr>
      </w:pPr>
    </w:p>
    <w:p w14:paraId="7B12A3F6" w14:textId="15291433" w:rsidR="00365F22" w:rsidRPr="00D51814" w:rsidRDefault="00365F22" w:rsidP="00B92A59">
      <w:pPr>
        <w:jc w:val="both"/>
        <w:rPr>
          <w:rFonts w:ascii="Calibri" w:hAnsi="Calibri" w:cs="Calibri"/>
          <w:sz w:val="22"/>
          <w:szCs w:val="22"/>
        </w:rPr>
      </w:pPr>
    </w:p>
    <w:p w14:paraId="52D92BCB" w14:textId="231EA00A" w:rsidR="00365F22" w:rsidRPr="00D51814" w:rsidRDefault="00365F22" w:rsidP="00365F22">
      <w:pPr>
        <w:spacing w:line="0" w:lineRule="atLeast"/>
        <w:jc w:val="both"/>
        <w:rPr>
          <w:rFonts w:ascii="Calibri" w:hAnsi="Calibri" w:cs="Calibri"/>
          <w:snapToGrid w:val="0"/>
          <w:color w:val="000000"/>
          <w:sz w:val="22"/>
          <w:szCs w:val="22"/>
          <w:lang w:val="de-DE" w:eastAsia="en-US"/>
        </w:rPr>
      </w:pPr>
      <w:r w:rsidRPr="00D51814">
        <w:rPr>
          <w:rFonts w:ascii="Calibri" w:hAnsi="Calibri" w:cs="Calibri"/>
          <w:b/>
          <w:bCs/>
          <w:snapToGrid w:val="0"/>
          <w:color w:val="000000"/>
          <w:sz w:val="22"/>
          <w:szCs w:val="22"/>
          <w:lang w:val="de-DE" w:eastAsia="en-US"/>
        </w:rPr>
        <w:t>X/R   uygulaması;</w:t>
      </w:r>
      <w:r w:rsidRPr="00D51814">
        <w:rPr>
          <w:rFonts w:ascii="Calibri" w:hAnsi="Calibri" w:cs="Calibri"/>
          <w:snapToGrid w:val="0"/>
          <w:color w:val="000000"/>
          <w:sz w:val="22"/>
          <w:szCs w:val="22"/>
          <w:lang w:val="de-DE" w:eastAsia="en-US"/>
        </w:rPr>
        <w:t xml:space="preserve">  müşteri tarafından  belirtlen  kritik  ölçülerin proseslerinde şayet  proses sonucunda  arka arkaya alınan  5  numunede  PV (parça değişkenliği) %30’un  üzerinde  ise (MSA  sonucuna bakınız) X/R  kart  ( Ek A) uygulaması  planlanarak  uygulamaya  alınır.  Ek’te  belirtilen  X/R   kartında   ÜKL (üst  kontrol  limiti)  ve  AKL (alt  kontrol  limiti)  hesaplamaları   Cpk  veya  pp  çalışmaları  sırasında  alınan  125  adet  numune  ölçümlerine  göre  yapılır  ve  bu  ürünün/ürün  grubunun  imalatları  sırasında  yeni  ölçümler  ve  alınan  numunelere  göre her lot için / ve/veya ayda  bir  veya gerektiğinde gözden  geçirilerek  yeniden  hesaplanır. X/R   kartları  kalite geliştirme  mühendisi tarafından  SPC  kılavuzuna  göre  hazırlanarak  imalata  verilir,  imalat  operatörleri bu  kartları  imalat  sırasında  doldururlar  ve  kart  üzerinde  belirtilen  reaksiyon  planları  ve  uygulama  talimatına  göre  hareket  ederler.    </w:t>
      </w:r>
    </w:p>
    <w:p w14:paraId="7071F537" w14:textId="77777777" w:rsidR="00365F22" w:rsidRPr="00D51814" w:rsidRDefault="00365F22" w:rsidP="00365F22">
      <w:pPr>
        <w:spacing w:line="0" w:lineRule="atLeast"/>
        <w:jc w:val="both"/>
        <w:rPr>
          <w:rFonts w:ascii="Calibri" w:hAnsi="Calibri" w:cs="Calibri"/>
          <w:snapToGrid w:val="0"/>
          <w:color w:val="000000"/>
          <w:sz w:val="22"/>
          <w:szCs w:val="22"/>
          <w:lang w:val="de-DE" w:eastAsia="en-US"/>
        </w:rPr>
      </w:pPr>
    </w:p>
    <w:p w14:paraId="5ED94374" w14:textId="769E751E" w:rsidR="00365F22" w:rsidRPr="00D51814" w:rsidRDefault="00365F22" w:rsidP="00365F22">
      <w:pPr>
        <w:spacing w:line="0" w:lineRule="atLeast"/>
        <w:jc w:val="both"/>
        <w:rPr>
          <w:rFonts w:ascii="Calibri" w:hAnsi="Calibri" w:cs="Calibri"/>
          <w:snapToGrid w:val="0"/>
          <w:color w:val="000000"/>
          <w:sz w:val="22"/>
          <w:szCs w:val="22"/>
          <w:lang w:val="de-DE" w:eastAsia="en-US"/>
        </w:rPr>
      </w:pPr>
      <w:r w:rsidRPr="00D51814">
        <w:rPr>
          <w:rFonts w:ascii="Calibri" w:hAnsi="Calibri" w:cs="Calibri"/>
          <w:b/>
          <w:bCs/>
          <w:snapToGrid w:val="0"/>
          <w:color w:val="000000"/>
          <w:sz w:val="22"/>
          <w:szCs w:val="22"/>
          <w:lang w:val="de-DE" w:eastAsia="en-US"/>
        </w:rPr>
        <w:t>X-MR   uygulaması;</w:t>
      </w:r>
      <w:r w:rsidRPr="00D51814">
        <w:rPr>
          <w:rFonts w:ascii="Calibri" w:hAnsi="Calibri" w:cs="Calibri"/>
          <w:snapToGrid w:val="0"/>
          <w:color w:val="000000"/>
          <w:sz w:val="22"/>
          <w:szCs w:val="22"/>
          <w:lang w:val="de-DE" w:eastAsia="en-US"/>
        </w:rPr>
        <w:t xml:space="preserve">  müşteri tarafından  belirtlen  kritik  ölçülerin proseslerinde şayet  proses sonucunda arka arkaya alınan  5  numunede  PV (parça değişkenliği) %30’un  altında ise  ( MSA  sonucuna bakınız) X-MR  kart  ( Ek B) uygulaması  planlanarak  uygulamaya  alınır. Alt  ve  Üst  kontrol limitleri hesaplamaları;  Cpk  veya  pp  çalışmaları  sırasında  alınan  125  adet  numune  ölçümlerine  göre  yapılır  ve  bu  ürünün/ürün  grubunun  imalatları  sırasında  yeni  ölçümler  ve  alınan  numunelere  göre her lot için / ve/veya ayda  bir  veya gerektiğinde gözden  geçirilerek  yeniden  hesaplanır. X/MR   kartları  kalite kontrol süreci  tarafından   SPC  kılavuzuna  göre  hazırlanarak  imalata  verilir,  imalat  operatörleri bu  kartları  imalat  sırasında  doldururlar  ve  kart  üzerinde  belirtilen  reaksiyon  planları  ve  uygulama  talimatına  göre  hareket  ederler.    </w:t>
      </w:r>
    </w:p>
    <w:p w14:paraId="4FFD9860" w14:textId="77777777" w:rsidR="00365F22" w:rsidRPr="00D51814" w:rsidRDefault="00365F22" w:rsidP="00365F22">
      <w:pPr>
        <w:spacing w:line="0" w:lineRule="atLeast"/>
        <w:jc w:val="both"/>
        <w:rPr>
          <w:rFonts w:ascii="Calibri" w:hAnsi="Calibri" w:cs="Calibri"/>
          <w:snapToGrid w:val="0"/>
          <w:color w:val="000000"/>
          <w:sz w:val="22"/>
          <w:szCs w:val="22"/>
          <w:lang w:val="de-DE" w:eastAsia="en-US"/>
        </w:rPr>
      </w:pPr>
    </w:p>
    <w:p w14:paraId="4ECB6F8B" w14:textId="17681A08" w:rsidR="00365F22" w:rsidRPr="00D51814" w:rsidRDefault="00365F22" w:rsidP="00365F22">
      <w:pPr>
        <w:spacing w:line="0" w:lineRule="atLeast"/>
        <w:jc w:val="both"/>
        <w:rPr>
          <w:rFonts w:ascii="Calibri" w:hAnsi="Calibri" w:cs="Calibri"/>
          <w:snapToGrid w:val="0"/>
          <w:color w:val="000000"/>
          <w:sz w:val="22"/>
          <w:szCs w:val="22"/>
          <w:lang w:val="de-DE" w:eastAsia="en-US"/>
        </w:rPr>
      </w:pPr>
      <w:r w:rsidRPr="00D51814">
        <w:rPr>
          <w:rFonts w:ascii="Calibri" w:hAnsi="Calibri" w:cs="Calibri"/>
          <w:b/>
          <w:bCs/>
          <w:snapToGrid w:val="0"/>
          <w:color w:val="000000"/>
          <w:sz w:val="22"/>
          <w:szCs w:val="22"/>
          <w:lang w:val="de-DE" w:eastAsia="en-US"/>
        </w:rPr>
        <w:t>Modifiye  edilmiş X/MR   uygulaması;</w:t>
      </w:r>
      <w:r w:rsidRPr="00D51814">
        <w:rPr>
          <w:rFonts w:ascii="Calibri" w:hAnsi="Calibri" w:cs="Calibri"/>
          <w:snapToGrid w:val="0"/>
          <w:color w:val="000000"/>
          <w:sz w:val="22"/>
          <w:szCs w:val="22"/>
          <w:lang w:val="de-DE" w:eastAsia="en-US"/>
        </w:rPr>
        <w:t xml:space="preserve">   tüm   operasyonlarda kontrol  plan  çalışmalarında  belirlenen bazı   parametrelere  uygulanır. Ek  C’ de  belirtilen  X/MR   kartında   ÜKL (üst  kontrol  limiti)  ve  AKL (alt  kontrol  limiti)  hesaplamaları   Cpk  veya  pp  çalışmaları  sırasında  alınan  125  adet  numune  ölçümlerine  göre ve  Cpk, pp  değerlerine göre  yapılır    ve  bu  ürünün/ürün  grubunun  imalatları  sırasında  yeni  ölçümler  ve  alınan  numunelere  göre her lot için / ve/veya ayda  bir  veya gerektiğinde gözden  geçirilerek  yeniden  hesaplanır.  ÜKL  ve  AKL   hesaplamalarında  X/MR  uygulaması  ile aradaki  fark   normal  ÜKL  ve  AKL   değerlerinin ;</w:t>
      </w:r>
    </w:p>
    <w:p w14:paraId="6D830B13" w14:textId="74FC128B" w:rsidR="00365F22" w:rsidRPr="00D51814" w:rsidRDefault="00365F22" w:rsidP="00365F22">
      <w:pPr>
        <w:spacing w:line="0" w:lineRule="atLeast"/>
        <w:jc w:val="both"/>
        <w:rPr>
          <w:rFonts w:ascii="Calibri" w:hAnsi="Calibri" w:cs="Calibri"/>
          <w:snapToGrid w:val="0"/>
          <w:color w:val="000000"/>
          <w:sz w:val="22"/>
          <w:szCs w:val="22"/>
          <w:lang w:val="de-DE" w:eastAsia="en-US"/>
        </w:rPr>
      </w:pPr>
    </w:p>
    <w:p w14:paraId="056050EA" w14:textId="5B0CE292" w:rsidR="00365F22" w:rsidRPr="00D51814" w:rsidRDefault="00365F22" w:rsidP="00365F22">
      <w:pPr>
        <w:spacing w:line="0" w:lineRule="atLeast"/>
        <w:jc w:val="both"/>
        <w:rPr>
          <w:rFonts w:ascii="Calibri" w:hAnsi="Calibri" w:cs="Calibri"/>
          <w:snapToGrid w:val="0"/>
          <w:color w:val="000000"/>
          <w:sz w:val="22"/>
          <w:szCs w:val="22"/>
          <w:lang w:val="de-DE" w:eastAsia="en-US"/>
        </w:rPr>
      </w:pPr>
    </w:p>
    <w:p w14:paraId="57FADCBE" w14:textId="77777777" w:rsidR="00365F22" w:rsidRPr="00D51814" w:rsidRDefault="00365F22" w:rsidP="00365F22">
      <w:pPr>
        <w:jc w:val="both"/>
        <w:rPr>
          <w:rFonts w:ascii="Calibri" w:hAnsi="Calibri" w:cs="Calibri"/>
          <w:b/>
          <w:sz w:val="22"/>
          <w:szCs w:val="22"/>
        </w:rPr>
      </w:pPr>
      <w:r w:rsidRPr="00D51814">
        <w:rPr>
          <w:rFonts w:ascii="Calibri" w:hAnsi="Calibri" w:cs="Calibri"/>
          <w:b/>
          <w:sz w:val="22"/>
          <w:szCs w:val="22"/>
        </w:rPr>
        <w:t>Hesaplama Şekilleri</w:t>
      </w:r>
    </w:p>
    <w:p w14:paraId="4DF346CE" w14:textId="77777777" w:rsidR="00365F22" w:rsidRPr="00D51814" w:rsidRDefault="00365F22" w:rsidP="00365F22">
      <w:pPr>
        <w:jc w:val="both"/>
        <w:rPr>
          <w:rFonts w:ascii="Calibri" w:hAnsi="Calibri" w:cs="Calibri"/>
          <w:sz w:val="22"/>
          <w:szCs w:val="22"/>
        </w:rPr>
      </w:pPr>
    </w:p>
    <w:p w14:paraId="08F02841" w14:textId="016DD2F0" w:rsidR="00365F22" w:rsidRPr="00D51814" w:rsidRDefault="00365F22" w:rsidP="00365F22">
      <w:pPr>
        <w:jc w:val="both"/>
        <w:rPr>
          <w:rFonts w:ascii="Calibri" w:hAnsi="Calibri" w:cs="Calibri"/>
          <w:b/>
          <w:sz w:val="22"/>
          <w:szCs w:val="22"/>
        </w:rPr>
      </w:pPr>
      <w:r w:rsidRPr="00D51814">
        <w:rPr>
          <w:rFonts w:ascii="Calibri" w:hAnsi="Calibri" w:cs="Calibri"/>
          <w:b/>
          <w:sz w:val="22"/>
          <w:szCs w:val="22"/>
        </w:rPr>
        <w:t>Makine Yeterliliğinin Hesaplanması (Cm ve Cmk)</w:t>
      </w:r>
      <w:r w:rsidRPr="00D51814">
        <w:rPr>
          <w:rFonts w:ascii="Calibri" w:hAnsi="Calibri" w:cs="Calibri"/>
          <w:b/>
          <w:sz w:val="22"/>
          <w:szCs w:val="22"/>
        </w:rPr>
        <w:tab/>
        <w:t>:</w:t>
      </w:r>
    </w:p>
    <w:p w14:paraId="0044E9CF" w14:textId="77777777" w:rsidR="00365F22" w:rsidRPr="00D51814" w:rsidRDefault="00365F22" w:rsidP="00365F22">
      <w:pPr>
        <w:jc w:val="both"/>
        <w:rPr>
          <w:rFonts w:ascii="Calibri" w:hAnsi="Calibri" w:cs="Calibri"/>
          <w:sz w:val="22"/>
          <w:szCs w:val="22"/>
        </w:rPr>
      </w:pPr>
    </w:p>
    <w:p w14:paraId="6ECA5368"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Yeterlilik çalışmasında, incelenecek tezgahta çalışma yapılan karakteristik için normal üretim şartlarında, nominal ölçüyü ayarlanmış bir makine ile kesintisiz bir çalışma ele alınır. Makine yeterliliği hesaplanırken homojen bir girdi sağlanmalıdır. Bunun için;</w:t>
      </w:r>
    </w:p>
    <w:p w14:paraId="62EEB93D" w14:textId="04D17531" w:rsidR="00365F22" w:rsidRPr="00D51814" w:rsidRDefault="00365F22" w:rsidP="00365F22">
      <w:pPr>
        <w:numPr>
          <w:ilvl w:val="0"/>
          <w:numId w:val="13"/>
        </w:numPr>
        <w:jc w:val="both"/>
        <w:rPr>
          <w:rFonts w:ascii="Calibri" w:hAnsi="Calibri" w:cs="Calibri"/>
          <w:sz w:val="22"/>
          <w:szCs w:val="22"/>
        </w:rPr>
      </w:pPr>
      <w:r w:rsidRPr="00D51814">
        <w:rPr>
          <w:rFonts w:ascii="Calibri" w:hAnsi="Calibri" w:cs="Calibri"/>
          <w:sz w:val="22"/>
          <w:szCs w:val="22"/>
        </w:rPr>
        <w:t>Girdi değişmemeli</w:t>
      </w:r>
      <w:r w:rsidR="00B55891" w:rsidRPr="00D51814">
        <w:rPr>
          <w:rFonts w:ascii="Calibri" w:hAnsi="Calibri" w:cs="Calibri"/>
          <w:sz w:val="22"/>
          <w:szCs w:val="22"/>
        </w:rPr>
        <w:t>,</w:t>
      </w:r>
    </w:p>
    <w:p w14:paraId="7B453625" w14:textId="244155A9" w:rsidR="00365F22" w:rsidRPr="00D51814" w:rsidRDefault="00365F22" w:rsidP="00365F22">
      <w:pPr>
        <w:numPr>
          <w:ilvl w:val="0"/>
          <w:numId w:val="13"/>
        </w:numPr>
        <w:jc w:val="both"/>
        <w:rPr>
          <w:rFonts w:ascii="Calibri" w:hAnsi="Calibri" w:cs="Calibri"/>
          <w:sz w:val="22"/>
          <w:szCs w:val="22"/>
        </w:rPr>
      </w:pPr>
      <w:r w:rsidRPr="00D51814">
        <w:rPr>
          <w:rFonts w:ascii="Calibri" w:hAnsi="Calibri" w:cs="Calibri"/>
          <w:sz w:val="22"/>
          <w:szCs w:val="22"/>
        </w:rPr>
        <w:t>Ölçü aleti değişmemeli.Kullanılacak ölçme aletinin öngörülen parça toleransının en az 1/10 unu ölçecek duyarlılıkta ve kalibre edilmiş olması koşulu sağlanmalıdır</w:t>
      </w:r>
      <w:r w:rsidR="00B55891" w:rsidRPr="00D51814">
        <w:rPr>
          <w:rFonts w:ascii="Calibri" w:hAnsi="Calibri" w:cs="Calibri"/>
          <w:sz w:val="22"/>
          <w:szCs w:val="22"/>
        </w:rPr>
        <w:t>,</w:t>
      </w:r>
    </w:p>
    <w:p w14:paraId="293B133E" w14:textId="4DCBAFE3" w:rsidR="00365F22" w:rsidRPr="00D51814" w:rsidRDefault="00365F22" w:rsidP="00365F22">
      <w:pPr>
        <w:numPr>
          <w:ilvl w:val="0"/>
          <w:numId w:val="13"/>
        </w:numPr>
        <w:jc w:val="both"/>
        <w:rPr>
          <w:rFonts w:ascii="Calibri" w:hAnsi="Calibri" w:cs="Calibri"/>
          <w:sz w:val="22"/>
          <w:szCs w:val="22"/>
        </w:rPr>
      </w:pPr>
      <w:r w:rsidRPr="00D51814">
        <w:rPr>
          <w:rFonts w:ascii="Calibri" w:hAnsi="Calibri" w:cs="Calibri"/>
          <w:sz w:val="22"/>
          <w:szCs w:val="22"/>
        </w:rPr>
        <w:t>Çevre koşulları değişmemeli</w:t>
      </w:r>
      <w:r w:rsidR="00B55891" w:rsidRPr="00D51814">
        <w:rPr>
          <w:rFonts w:ascii="Calibri" w:hAnsi="Calibri" w:cs="Calibri"/>
          <w:sz w:val="22"/>
          <w:szCs w:val="22"/>
        </w:rPr>
        <w:t>,</w:t>
      </w:r>
    </w:p>
    <w:p w14:paraId="5A5DF748" w14:textId="772CA3C1" w:rsidR="00365F22" w:rsidRPr="00D51814" w:rsidRDefault="00365F22" w:rsidP="00365F22">
      <w:pPr>
        <w:numPr>
          <w:ilvl w:val="0"/>
          <w:numId w:val="13"/>
        </w:numPr>
        <w:jc w:val="both"/>
        <w:rPr>
          <w:rFonts w:ascii="Calibri" w:hAnsi="Calibri" w:cs="Calibri"/>
          <w:sz w:val="22"/>
          <w:szCs w:val="22"/>
        </w:rPr>
      </w:pPr>
      <w:r w:rsidRPr="00D51814">
        <w:rPr>
          <w:rFonts w:ascii="Calibri" w:hAnsi="Calibri" w:cs="Calibri"/>
          <w:sz w:val="22"/>
          <w:szCs w:val="22"/>
        </w:rPr>
        <w:t>Örnek alma süresi mümkün olduğu kadar kısa olmalıdır</w:t>
      </w:r>
      <w:r w:rsidR="00B55891" w:rsidRPr="00D51814">
        <w:rPr>
          <w:rFonts w:ascii="Calibri" w:hAnsi="Calibri" w:cs="Calibri"/>
          <w:sz w:val="22"/>
          <w:szCs w:val="22"/>
        </w:rPr>
        <w:t>,</w:t>
      </w:r>
    </w:p>
    <w:p w14:paraId="76D9DF13" w14:textId="77777777" w:rsidR="00B55891" w:rsidRPr="00D51814" w:rsidRDefault="00365F22" w:rsidP="00365F22">
      <w:pPr>
        <w:numPr>
          <w:ilvl w:val="0"/>
          <w:numId w:val="13"/>
        </w:numPr>
        <w:jc w:val="both"/>
        <w:rPr>
          <w:rFonts w:ascii="Calibri" w:hAnsi="Calibri" w:cs="Calibri"/>
          <w:sz w:val="22"/>
          <w:szCs w:val="22"/>
        </w:rPr>
      </w:pPr>
      <w:r w:rsidRPr="00D51814">
        <w:rPr>
          <w:rFonts w:ascii="Calibri" w:hAnsi="Calibri" w:cs="Calibri"/>
          <w:sz w:val="22"/>
          <w:szCs w:val="22"/>
        </w:rPr>
        <w:t>Yeterlilik yapılacak karakteristikler önceden planlanır</w:t>
      </w:r>
      <w:r w:rsidR="00B55891" w:rsidRPr="00D51814">
        <w:rPr>
          <w:rFonts w:ascii="Calibri" w:hAnsi="Calibri" w:cs="Calibri"/>
          <w:sz w:val="22"/>
          <w:szCs w:val="22"/>
        </w:rPr>
        <w:t xml:space="preserve"> </w:t>
      </w:r>
      <w:r w:rsidRPr="00D51814">
        <w:rPr>
          <w:rFonts w:ascii="Calibri" w:hAnsi="Calibri" w:cs="Calibri"/>
          <w:sz w:val="22"/>
          <w:szCs w:val="22"/>
        </w:rPr>
        <w:t>ve sürekli izlenir.</w:t>
      </w:r>
    </w:p>
    <w:p w14:paraId="61E4631D" w14:textId="3A87627B" w:rsidR="00365F22" w:rsidRPr="00D51814" w:rsidRDefault="00365F22" w:rsidP="00365F22">
      <w:pPr>
        <w:numPr>
          <w:ilvl w:val="0"/>
          <w:numId w:val="13"/>
        </w:numPr>
        <w:jc w:val="both"/>
        <w:rPr>
          <w:rFonts w:ascii="Calibri" w:hAnsi="Calibri" w:cs="Calibri"/>
          <w:sz w:val="22"/>
          <w:szCs w:val="22"/>
        </w:rPr>
      </w:pPr>
      <w:r w:rsidRPr="00D51814">
        <w:rPr>
          <w:rFonts w:ascii="Calibri" w:hAnsi="Calibri" w:cs="Calibri"/>
          <w:sz w:val="22"/>
          <w:szCs w:val="22"/>
        </w:rPr>
        <w:t>Yeterlilik çalışmalarının, aksi bir gereklilik olmadıkça (bakım, taşıma vb.) 10 ayda bir tekrar edilmesi gerekir.</w:t>
      </w:r>
    </w:p>
    <w:p w14:paraId="11BB4733" w14:textId="12E609F0" w:rsidR="00365F22" w:rsidRPr="00D51814" w:rsidRDefault="00365F22" w:rsidP="00365F22">
      <w:pPr>
        <w:numPr>
          <w:ilvl w:val="0"/>
          <w:numId w:val="13"/>
        </w:numPr>
        <w:jc w:val="both"/>
        <w:rPr>
          <w:rFonts w:ascii="Calibri" w:hAnsi="Calibri" w:cs="Calibri"/>
          <w:sz w:val="22"/>
          <w:szCs w:val="22"/>
        </w:rPr>
      </w:pPr>
      <w:r w:rsidRPr="00D51814">
        <w:rPr>
          <w:rFonts w:ascii="Calibri" w:hAnsi="Calibri" w:cs="Calibri"/>
          <w:sz w:val="22"/>
          <w:szCs w:val="22"/>
        </w:rPr>
        <w:lastRenderedPageBreak/>
        <w:t>Operatör değişmemeli. Operatör makine</w:t>
      </w:r>
      <w:r w:rsidR="00B55891" w:rsidRPr="00D51814">
        <w:rPr>
          <w:rFonts w:ascii="Calibri" w:hAnsi="Calibri" w:cs="Calibri"/>
          <w:sz w:val="22"/>
          <w:szCs w:val="22"/>
        </w:rPr>
        <w:t>den ç</w:t>
      </w:r>
      <w:r w:rsidRPr="00D51814">
        <w:rPr>
          <w:rFonts w:ascii="Calibri" w:hAnsi="Calibri" w:cs="Calibri"/>
          <w:sz w:val="22"/>
          <w:szCs w:val="22"/>
        </w:rPr>
        <w:t>ıkan parçanın onayını alır ve yeterlilik çalışması için parçaları almaya başlar.Çıkan parçalar sıra numaraları üzerlerine yazılarak ayrılır.</w:t>
      </w:r>
    </w:p>
    <w:p w14:paraId="58A72613" w14:textId="58BF799E" w:rsidR="00365F22" w:rsidRPr="00D51814" w:rsidRDefault="00365F22" w:rsidP="00365F22">
      <w:pPr>
        <w:numPr>
          <w:ilvl w:val="0"/>
          <w:numId w:val="13"/>
        </w:numPr>
        <w:jc w:val="both"/>
        <w:rPr>
          <w:rFonts w:ascii="Calibri" w:hAnsi="Calibri" w:cs="Calibri"/>
          <w:sz w:val="22"/>
          <w:szCs w:val="22"/>
        </w:rPr>
      </w:pPr>
      <w:r w:rsidRPr="00D51814">
        <w:rPr>
          <w:rFonts w:ascii="Calibri" w:hAnsi="Calibri" w:cs="Calibri"/>
          <w:sz w:val="22"/>
          <w:szCs w:val="22"/>
        </w:rPr>
        <w:t xml:space="preserve">Bu parçalar tezgah ayarlarına müdahale edilmeksizin ard arda işlenen 30 ile 50 parça arasında olmalıdır.Dağılım normalin dışında olabileceği bekleniyor ise daha fazla parça alınmalıdır.Çok </w:t>
      </w:r>
      <w:r w:rsidR="00B55891" w:rsidRPr="00D51814">
        <w:rPr>
          <w:rFonts w:ascii="Calibri" w:hAnsi="Calibri" w:cs="Calibri"/>
          <w:sz w:val="22"/>
          <w:szCs w:val="22"/>
        </w:rPr>
        <w:t>gözlü kalıplarda</w:t>
      </w:r>
      <w:r w:rsidRPr="00D51814">
        <w:rPr>
          <w:rFonts w:ascii="Calibri" w:hAnsi="Calibri" w:cs="Calibri"/>
          <w:sz w:val="22"/>
          <w:szCs w:val="22"/>
        </w:rPr>
        <w:t xml:space="preserve"> her </w:t>
      </w:r>
      <w:r w:rsidR="00B55891" w:rsidRPr="00D51814">
        <w:rPr>
          <w:rFonts w:ascii="Calibri" w:hAnsi="Calibri" w:cs="Calibri"/>
          <w:sz w:val="22"/>
          <w:szCs w:val="22"/>
        </w:rPr>
        <w:t xml:space="preserve">gözden </w:t>
      </w:r>
      <w:r w:rsidRPr="00D51814">
        <w:rPr>
          <w:rFonts w:ascii="Calibri" w:hAnsi="Calibri" w:cs="Calibri"/>
          <w:sz w:val="22"/>
          <w:szCs w:val="22"/>
        </w:rPr>
        <w:t xml:space="preserve"> 5 er adet parça alınmalı veya gerekirse yeterlilik çalışması her </w:t>
      </w:r>
      <w:r w:rsidR="00B55891" w:rsidRPr="00D51814">
        <w:rPr>
          <w:rFonts w:ascii="Calibri" w:hAnsi="Calibri" w:cs="Calibri"/>
          <w:sz w:val="22"/>
          <w:szCs w:val="22"/>
        </w:rPr>
        <w:t>göz</w:t>
      </w:r>
      <w:r w:rsidRPr="00D51814">
        <w:rPr>
          <w:rFonts w:ascii="Calibri" w:hAnsi="Calibri" w:cs="Calibri"/>
          <w:sz w:val="22"/>
          <w:szCs w:val="22"/>
        </w:rPr>
        <w:t xml:space="preserve"> için ayrı ayrı yapılmalıdır.</w:t>
      </w:r>
    </w:p>
    <w:p w14:paraId="1F6C89BC" w14:textId="77777777" w:rsidR="00365F22" w:rsidRPr="00D51814" w:rsidRDefault="00365F22" w:rsidP="00365F22">
      <w:pPr>
        <w:numPr>
          <w:ilvl w:val="0"/>
          <w:numId w:val="13"/>
        </w:numPr>
        <w:jc w:val="both"/>
        <w:rPr>
          <w:rFonts w:ascii="Calibri" w:hAnsi="Calibri" w:cs="Calibri"/>
          <w:sz w:val="22"/>
          <w:szCs w:val="22"/>
        </w:rPr>
      </w:pPr>
      <w:r w:rsidRPr="00D51814">
        <w:rPr>
          <w:rFonts w:ascii="Calibri" w:hAnsi="Calibri" w:cs="Calibri"/>
          <w:sz w:val="22"/>
          <w:szCs w:val="22"/>
        </w:rPr>
        <w:t>Alınan parçalar sırayla ölçülerek kaydedilir.Sonucunda histogramlar incelenir, dağılım gözlenir.Dağılım uygun değil ise, buna sebep olan faktörler araştırılır ve problem giderilip Makine yeterlilik çalışması tekrarlanır.</w:t>
      </w:r>
    </w:p>
    <w:p w14:paraId="21ECBB2E" w14:textId="77777777" w:rsidR="00365F22" w:rsidRPr="00D51814" w:rsidRDefault="00365F22" w:rsidP="00365F22">
      <w:pPr>
        <w:ind w:left="360"/>
        <w:jc w:val="both"/>
        <w:rPr>
          <w:rFonts w:ascii="Calibri" w:hAnsi="Calibri" w:cs="Calibri"/>
          <w:sz w:val="22"/>
          <w:szCs w:val="22"/>
        </w:rPr>
      </w:pPr>
    </w:p>
    <w:p w14:paraId="3743687C" w14:textId="77777777" w:rsidR="00B55891" w:rsidRPr="00D51814" w:rsidRDefault="00365F22" w:rsidP="00365F22">
      <w:pPr>
        <w:ind w:left="360"/>
        <w:jc w:val="both"/>
        <w:rPr>
          <w:rFonts w:ascii="Calibri" w:hAnsi="Calibri" w:cs="Calibri"/>
          <w:sz w:val="22"/>
          <w:szCs w:val="22"/>
        </w:rPr>
      </w:pPr>
      <w:r w:rsidRPr="00D51814">
        <w:rPr>
          <w:rFonts w:ascii="Calibri" w:hAnsi="Calibri" w:cs="Calibri"/>
          <w:sz w:val="22"/>
          <w:szCs w:val="22"/>
        </w:rPr>
        <w:t>Dağılım normal ise Cm, Cmk değerleri kontrol edilir.</w:t>
      </w:r>
    </w:p>
    <w:p w14:paraId="11D58AF0" w14:textId="44A98AEC" w:rsidR="00365F22" w:rsidRPr="00D51814" w:rsidRDefault="00365F22" w:rsidP="00365F22">
      <w:pPr>
        <w:ind w:left="360"/>
        <w:jc w:val="both"/>
        <w:rPr>
          <w:rFonts w:ascii="Calibri" w:hAnsi="Calibri" w:cs="Calibri"/>
          <w:color w:val="FF0000"/>
          <w:sz w:val="22"/>
          <w:szCs w:val="22"/>
        </w:rPr>
      </w:pPr>
      <w:r w:rsidRPr="00D51814">
        <w:rPr>
          <w:rFonts w:ascii="Calibri" w:hAnsi="Calibri" w:cs="Calibri"/>
          <w:b/>
          <w:bCs/>
          <w:color w:val="FF0000"/>
          <w:sz w:val="22"/>
          <w:szCs w:val="22"/>
        </w:rPr>
        <w:t xml:space="preserve">Makinenin yeterli kabul edilmesi için Cm, Cmk </w:t>
      </w:r>
      <w:r w:rsidRPr="00D51814">
        <w:rPr>
          <w:rFonts w:ascii="Calibri" w:hAnsi="Calibri" w:cs="Calibri"/>
          <w:b/>
          <w:bCs/>
          <w:color w:val="FF0000"/>
          <w:sz w:val="22"/>
          <w:szCs w:val="22"/>
        </w:rPr>
        <w:sym w:font="Symbol" w:char="F0B3"/>
      </w:r>
      <w:r w:rsidRPr="00D51814">
        <w:rPr>
          <w:rFonts w:ascii="Calibri" w:hAnsi="Calibri" w:cs="Calibri"/>
          <w:b/>
          <w:bCs/>
          <w:color w:val="FF0000"/>
          <w:sz w:val="22"/>
          <w:szCs w:val="22"/>
        </w:rPr>
        <w:t>1,67 olmalıdır</w:t>
      </w:r>
      <w:r w:rsidRPr="00D51814">
        <w:rPr>
          <w:rFonts w:ascii="Calibri" w:hAnsi="Calibri" w:cs="Calibri"/>
          <w:color w:val="FF0000"/>
          <w:sz w:val="22"/>
          <w:szCs w:val="22"/>
        </w:rPr>
        <w:t>.</w:t>
      </w:r>
    </w:p>
    <w:p w14:paraId="483FC7A5" w14:textId="77777777"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 xml:space="preserve"> </w:t>
      </w:r>
    </w:p>
    <w:p w14:paraId="51DAD018" w14:textId="77777777"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Makine yeterliliği düşük çıkar ise, iyileştirme çalışmaları derhal başlatılır. Yapılan çalışmalar kaydedilir ve makine yeterliliği iyileştirilinceye kadar devam eder. Yeterliliği uygun çıkmayan tezgahlarda ilgili düzeltici faaliyetlerden netice alınıncaya kadar o karakteristik için %100 kontrol konur.</w:t>
      </w:r>
    </w:p>
    <w:p w14:paraId="526E09AD" w14:textId="5EE3A33E"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Makine yeterlilik çalışması yapılırken Tezgah Yetenek Kartı kullanılır.</w:t>
      </w:r>
    </w:p>
    <w:p w14:paraId="62760D55" w14:textId="77777777"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Makine yeterlilikte kullanılan formlar ve raporlar kalite kaydı olarak arşivlenir.</w:t>
      </w:r>
    </w:p>
    <w:p w14:paraId="65EA6DC3" w14:textId="77777777" w:rsidR="00365F22" w:rsidRPr="00D51814" w:rsidRDefault="00365F22" w:rsidP="00365F22">
      <w:pPr>
        <w:ind w:left="360"/>
        <w:jc w:val="both"/>
        <w:rPr>
          <w:rFonts w:ascii="Calibri" w:hAnsi="Calibri" w:cs="Calibri"/>
          <w:sz w:val="22"/>
          <w:szCs w:val="22"/>
        </w:rPr>
      </w:pPr>
    </w:p>
    <w:p w14:paraId="349BB3A7" w14:textId="77777777" w:rsidR="009C0C6F" w:rsidRPr="00D51814" w:rsidRDefault="009C0C6F" w:rsidP="00365F22">
      <w:pPr>
        <w:jc w:val="both"/>
        <w:rPr>
          <w:rFonts w:ascii="Calibri" w:hAnsi="Calibri" w:cs="Calibri"/>
          <w:b/>
          <w:sz w:val="22"/>
          <w:szCs w:val="22"/>
        </w:rPr>
      </w:pPr>
    </w:p>
    <w:p w14:paraId="6D81C3A7" w14:textId="631B6EAA" w:rsidR="00365F22" w:rsidRPr="00D51814" w:rsidRDefault="00365F22" w:rsidP="00365F22">
      <w:pPr>
        <w:jc w:val="both"/>
        <w:rPr>
          <w:rFonts w:ascii="Calibri" w:hAnsi="Calibri" w:cs="Calibri"/>
          <w:b/>
          <w:sz w:val="22"/>
          <w:szCs w:val="22"/>
        </w:rPr>
      </w:pPr>
      <w:r w:rsidRPr="00D51814">
        <w:rPr>
          <w:rFonts w:ascii="Calibri" w:hAnsi="Calibri" w:cs="Calibri"/>
          <w:b/>
          <w:sz w:val="22"/>
          <w:szCs w:val="22"/>
        </w:rPr>
        <w:t>Proses Yeterliliği</w:t>
      </w:r>
      <w:r w:rsidR="009C0C6F" w:rsidRPr="00D51814">
        <w:rPr>
          <w:rFonts w:ascii="Calibri" w:hAnsi="Calibri" w:cs="Calibri"/>
          <w:b/>
          <w:sz w:val="22"/>
          <w:szCs w:val="22"/>
        </w:rPr>
        <w:t>(Cp ve Cpk):</w:t>
      </w:r>
    </w:p>
    <w:p w14:paraId="642463F4" w14:textId="77777777" w:rsidR="009C0C6F" w:rsidRPr="00D51814" w:rsidRDefault="009C0C6F" w:rsidP="00365F22">
      <w:pPr>
        <w:jc w:val="both"/>
        <w:rPr>
          <w:rFonts w:ascii="Calibri" w:hAnsi="Calibri" w:cs="Calibri"/>
          <w:b/>
          <w:sz w:val="22"/>
          <w:szCs w:val="22"/>
        </w:rPr>
      </w:pPr>
    </w:p>
    <w:p w14:paraId="56EF8ADB" w14:textId="77777777" w:rsidR="009C0C6F" w:rsidRDefault="009C0C6F" w:rsidP="009C0C6F">
      <w:pPr>
        <w:jc w:val="both"/>
        <w:rPr>
          <w:rFonts w:ascii="Calibri" w:hAnsi="Calibri" w:cs="Calibri"/>
          <w:sz w:val="22"/>
          <w:szCs w:val="22"/>
        </w:rPr>
      </w:pPr>
      <w:r w:rsidRPr="009C0C6F">
        <w:rPr>
          <w:rFonts w:ascii="Calibri" w:hAnsi="Calibri" w:cs="Calibri"/>
          <w:sz w:val="22"/>
          <w:szCs w:val="22"/>
        </w:rPr>
        <w:t>Proses yeterlilik çalışması yapılacak karakteristikler için öncelikle Makine yeterlilik çalışmasının olumlu olması gerekir.</w:t>
      </w:r>
    </w:p>
    <w:p w14:paraId="115B7210" w14:textId="3614CC54" w:rsidR="009C0C6F" w:rsidRPr="009C0C6F" w:rsidRDefault="009C0C6F" w:rsidP="009C0C6F">
      <w:pPr>
        <w:jc w:val="both"/>
        <w:rPr>
          <w:rFonts w:ascii="Calibri" w:hAnsi="Calibri" w:cs="Calibri"/>
          <w:sz w:val="22"/>
          <w:szCs w:val="22"/>
        </w:rPr>
      </w:pPr>
      <w:r w:rsidRPr="009C0C6F">
        <w:rPr>
          <w:rFonts w:ascii="Calibri" w:hAnsi="Calibri" w:cs="Calibri"/>
          <w:sz w:val="22"/>
          <w:szCs w:val="22"/>
        </w:rPr>
        <w:t>Makine yeterliliği olumlu ise proses yeterliliğine geçilir. Burada proses üzerine etkiyen tüm genel ve özel değişkenleri kapsayan bir süreç incelenir.</w:t>
      </w:r>
    </w:p>
    <w:p w14:paraId="6DAFD8CD" w14:textId="77777777" w:rsidR="009C0C6F" w:rsidRPr="00D51814" w:rsidRDefault="00365F22" w:rsidP="009C0C6F">
      <w:pPr>
        <w:jc w:val="both"/>
        <w:rPr>
          <w:rFonts w:ascii="Calibri" w:hAnsi="Calibri" w:cs="Calibri"/>
          <w:sz w:val="22"/>
          <w:szCs w:val="22"/>
        </w:rPr>
      </w:pPr>
      <w:r w:rsidRPr="00D51814">
        <w:rPr>
          <w:rFonts w:ascii="Calibri" w:hAnsi="Calibri" w:cs="Calibri"/>
          <w:sz w:val="22"/>
          <w:szCs w:val="22"/>
        </w:rPr>
        <w:t xml:space="preserve">Proses yeterliliğinin hesaplanması için proses mutlaka kararlı olmalıdır. Proses yeterliliğini (Cp ve Cpk) hesaplamak için hem çevre koşullarının hem de insanların değişime uğramasını sağlayacak yeterlilikte </w:t>
      </w:r>
      <w:r w:rsidRPr="00D51814">
        <w:rPr>
          <w:rFonts w:ascii="Calibri" w:hAnsi="Calibri" w:cs="Calibri"/>
          <w:b/>
          <w:bCs/>
          <w:sz w:val="22"/>
          <w:szCs w:val="22"/>
        </w:rPr>
        <w:t>bir süre seçilmelidir.</w:t>
      </w:r>
      <w:r w:rsidRPr="00D51814">
        <w:rPr>
          <w:rFonts w:ascii="Calibri" w:hAnsi="Calibri" w:cs="Calibri"/>
          <w:sz w:val="22"/>
          <w:szCs w:val="22"/>
        </w:rPr>
        <w:t xml:space="preserve"> Parçalar prosesi oluşturan tüm faktörler değişime uğrayacak süre boyunca periyodik olarak alınmalıdır. Bu süre boyunca; </w:t>
      </w:r>
    </w:p>
    <w:p w14:paraId="11570938" w14:textId="77777777" w:rsidR="009C0C6F" w:rsidRPr="00D51814" w:rsidRDefault="009C0C6F" w:rsidP="009C0C6F">
      <w:pPr>
        <w:jc w:val="both"/>
        <w:rPr>
          <w:rFonts w:ascii="Calibri" w:hAnsi="Calibri" w:cs="Calibri"/>
          <w:sz w:val="22"/>
          <w:szCs w:val="22"/>
        </w:rPr>
      </w:pPr>
    </w:p>
    <w:p w14:paraId="155D4099" w14:textId="77777777" w:rsidR="009C0C6F" w:rsidRPr="00D51814" w:rsidRDefault="009C0C6F" w:rsidP="009C0C6F">
      <w:pPr>
        <w:jc w:val="both"/>
        <w:rPr>
          <w:rFonts w:ascii="Calibri" w:hAnsi="Calibri" w:cs="Calibri"/>
          <w:sz w:val="22"/>
          <w:szCs w:val="22"/>
        </w:rPr>
      </w:pPr>
      <w:r w:rsidRPr="00D51814">
        <w:rPr>
          <w:rFonts w:ascii="Calibri" w:hAnsi="Calibri" w:cs="Calibri"/>
          <w:sz w:val="22"/>
          <w:szCs w:val="22"/>
        </w:rPr>
        <w:t>-</w:t>
      </w:r>
      <w:r w:rsidR="00365F22" w:rsidRPr="00D51814">
        <w:rPr>
          <w:rFonts w:ascii="Calibri" w:hAnsi="Calibri" w:cs="Calibri"/>
          <w:sz w:val="22"/>
          <w:szCs w:val="22"/>
        </w:rPr>
        <w:t>Makine değişim gösterebilir, Operatörler değişebilir, Operatörler kendi ölçme aletlerini (varsa) kullanmalı, Çevre şartları değişim,  v</w:t>
      </w:r>
      <w:r w:rsidRPr="00D51814">
        <w:rPr>
          <w:rFonts w:ascii="Calibri" w:hAnsi="Calibri" w:cs="Calibri"/>
          <w:sz w:val="22"/>
          <w:szCs w:val="22"/>
        </w:rPr>
        <w:t>.</w:t>
      </w:r>
      <w:r w:rsidR="00365F22" w:rsidRPr="00D51814">
        <w:rPr>
          <w:rFonts w:ascii="Calibri" w:hAnsi="Calibri" w:cs="Calibri"/>
          <w:sz w:val="22"/>
          <w:szCs w:val="22"/>
        </w:rPr>
        <w:t>b.</w:t>
      </w:r>
      <w:r w:rsidRPr="00D51814">
        <w:rPr>
          <w:rFonts w:ascii="Calibri" w:hAnsi="Calibri" w:cs="Calibri"/>
          <w:sz w:val="22"/>
          <w:szCs w:val="22"/>
        </w:rPr>
        <w:t xml:space="preserve"> </w:t>
      </w:r>
      <w:r w:rsidR="00365F22" w:rsidRPr="00D51814">
        <w:rPr>
          <w:rFonts w:ascii="Calibri" w:hAnsi="Calibri" w:cs="Calibri"/>
          <w:sz w:val="22"/>
          <w:szCs w:val="22"/>
        </w:rPr>
        <w:t>gibi nedenlere bağlıdır. Bu nedenle yeterlilik çalışması süresince özel nedenlerin mümkün olduğunca prosesten uzak tutulması ilk koşuldur.</w:t>
      </w:r>
    </w:p>
    <w:p w14:paraId="144CD81B" w14:textId="77777777" w:rsidR="009C0C6F" w:rsidRPr="00D51814" w:rsidRDefault="009C0C6F" w:rsidP="009C0C6F">
      <w:pPr>
        <w:jc w:val="both"/>
        <w:rPr>
          <w:rFonts w:ascii="Calibri" w:hAnsi="Calibri" w:cs="Calibri"/>
          <w:sz w:val="22"/>
          <w:szCs w:val="22"/>
        </w:rPr>
      </w:pPr>
      <w:r w:rsidRPr="00D51814">
        <w:rPr>
          <w:rFonts w:ascii="Calibri" w:hAnsi="Calibri" w:cs="Calibri"/>
          <w:sz w:val="22"/>
          <w:szCs w:val="22"/>
        </w:rPr>
        <w:t>-</w:t>
      </w:r>
      <w:r w:rsidR="00365F22" w:rsidRPr="00D51814">
        <w:rPr>
          <w:rFonts w:ascii="Calibri" w:hAnsi="Calibri" w:cs="Calibri"/>
          <w:sz w:val="22"/>
          <w:szCs w:val="22"/>
        </w:rPr>
        <w:t>Kullanılacak ölçme aletinin öngörülen parça toleransının en az 1/10 unu ölçecek duyarlılıkta ve kalibre edilmiş olması koşulu sağlanmalıdır.</w:t>
      </w:r>
    </w:p>
    <w:p w14:paraId="5C4CEDDE" w14:textId="77777777" w:rsidR="009C0C6F" w:rsidRPr="00D51814" w:rsidRDefault="009C0C6F" w:rsidP="009C0C6F">
      <w:pPr>
        <w:jc w:val="both"/>
        <w:rPr>
          <w:rFonts w:ascii="Calibri" w:hAnsi="Calibri" w:cs="Calibri"/>
          <w:sz w:val="22"/>
          <w:szCs w:val="22"/>
        </w:rPr>
      </w:pPr>
      <w:r w:rsidRPr="00D51814">
        <w:rPr>
          <w:rFonts w:ascii="Calibri" w:hAnsi="Calibri" w:cs="Calibri"/>
          <w:sz w:val="22"/>
          <w:szCs w:val="22"/>
        </w:rPr>
        <w:t>-</w:t>
      </w:r>
      <w:r w:rsidR="00365F22" w:rsidRPr="00D51814">
        <w:rPr>
          <w:rFonts w:ascii="Calibri" w:hAnsi="Calibri" w:cs="Calibri"/>
          <w:sz w:val="22"/>
          <w:szCs w:val="22"/>
        </w:rPr>
        <w:t>Proses yeterlilik çalışması yapılırken alınacak zaman aralığı bütün değişkenlik sebeplerini gösterebilecek kadar geniş olmalıdır.Bu süre içinde alınacak olan alt grup sayısı en az 25 olmalıdır.</w:t>
      </w:r>
    </w:p>
    <w:p w14:paraId="70394EC9" w14:textId="77777777" w:rsidR="009C0C6F" w:rsidRPr="00D51814" w:rsidRDefault="009C0C6F" w:rsidP="009C0C6F">
      <w:pPr>
        <w:jc w:val="both"/>
        <w:rPr>
          <w:rFonts w:ascii="Calibri" w:hAnsi="Calibri" w:cs="Calibri"/>
          <w:sz w:val="22"/>
          <w:szCs w:val="22"/>
        </w:rPr>
      </w:pPr>
      <w:r w:rsidRPr="00D51814">
        <w:rPr>
          <w:rFonts w:ascii="Calibri" w:hAnsi="Calibri" w:cs="Calibri"/>
          <w:sz w:val="22"/>
          <w:szCs w:val="22"/>
        </w:rPr>
        <w:t>-</w:t>
      </w:r>
      <w:r w:rsidR="00365F22" w:rsidRPr="00D51814">
        <w:rPr>
          <w:rFonts w:ascii="Calibri" w:hAnsi="Calibri" w:cs="Calibri"/>
          <w:sz w:val="22"/>
          <w:szCs w:val="22"/>
        </w:rPr>
        <w:t>Örnekleme frekansı yetenek çalışmasının başlangıcında belirlenir. Bu ya zaman esasına (her 30 dak.gibi) yada üretim miktarı esasına (her 10 parçada bir alt gurup gibi) göre belirlenir</w:t>
      </w:r>
      <w:r w:rsidRPr="00D51814">
        <w:rPr>
          <w:rFonts w:ascii="Calibri" w:hAnsi="Calibri" w:cs="Calibri"/>
          <w:sz w:val="22"/>
          <w:szCs w:val="22"/>
        </w:rPr>
        <w:t>.</w:t>
      </w:r>
    </w:p>
    <w:p w14:paraId="2578A4B0" w14:textId="77777777" w:rsidR="009C0C6F" w:rsidRPr="00D51814" w:rsidRDefault="009C0C6F" w:rsidP="009C0C6F">
      <w:pPr>
        <w:jc w:val="both"/>
        <w:rPr>
          <w:rFonts w:ascii="Calibri" w:hAnsi="Calibri" w:cs="Calibri"/>
          <w:sz w:val="22"/>
          <w:szCs w:val="22"/>
        </w:rPr>
      </w:pPr>
      <w:r w:rsidRPr="00D51814">
        <w:rPr>
          <w:rFonts w:ascii="Calibri" w:hAnsi="Calibri" w:cs="Calibri"/>
          <w:sz w:val="22"/>
          <w:szCs w:val="22"/>
        </w:rPr>
        <w:t>-</w:t>
      </w:r>
      <w:r w:rsidR="00365F22" w:rsidRPr="00D51814">
        <w:rPr>
          <w:rFonts w:ascii="Calibri" w:hAnsi="Calibri" w:cs="Calibri"/>
          <w:sz w:val="22"/>
          <w:szCs w:val="22"/>
        </w:rPr>
        <w:t>Proses yeterliliğinin hesaplanması için, personel belirtilen frekansa ve numune boyutuna  göre tezgahta işlenen parçaları alarak ölçümünü yapar ve değerleri kaydeder.</w:t>
      </w:r>
    </w:p>
    <w:p w14:paraId="265BDA71" w14:textId="77777777" w:rsidR="009C0C6F" w:rsidRPr="00D51814" w:rsidRDefault="009C0C6F" w:rsidP="009C0C6F">
      <w:pPr>
        <w:jc w:val="both"/>
        <w:rPr>
          <w:rFonts w:ascii="Calibri" w:hAnsi="Calibri" w:cs="Calibri"/>
          <w:sz w:val="22"/>
          <w:szCs w:val="22"/>
        </w:rPr>
      </w:pPr>
      <w:r w:rsidRPr="00D51814">
        <w:rPr>
          <w:rFonts w:ascii="Calibri" w:hAnsi="Calibri" w:cs="Calibri"/>
          <w:sz w:val="22"/>
          <w:szCs w:val="22"/>
        </w:rPr>
        <w:t>-</w:t>
      </w:r>
      <w:r w:rsidR="00365F22" w:rsidRPr="00D51814">
        <w:rPr>
          <w:rFonts w:ascii="Calibri" w:hAnsi="Calibri" w:cs="Calibri"/>
          <w:sz w:val="22"/>
          <w:szCs w:val="22"/>
        </w:rPr>
        <w:t>Prosesin kontrol altında olup olmadığı X/R kartları ile incelenir.</w:t>
      </w:r>
    </w:p>
    <w:p w14:paraId="37E71EC2" w14:textId="77777777" w:rsidR="00792565" w:rsidRPr="00D51814" w:rsidRDefault="009C0C6F" w:rsidP="00792565">
      <w:pPr>
        <w:jc w:val="both"/>
        <w:rPr>
          <w:rFonts w:ascii="Calibri" w:hAnsi="Calibri" w:cs="Calibri"/>
          <w:sz w:val="22"/>
          <w:szCs w:val="22"/>
        </w:rPr>
      </w:pPr>
      <w:r w:rsidRPr="00D51814">
        <w:rPr>
          <w:rFonts w:ascii="Calibri" w:hAnsi="Calibri" w:cs="Calibri"/>
          <w:sz w:val="22"/>
          <w:szCs w:val="22"/>
        </w:rPr>
        <w:t>-</w:t>
      </w:r>
      <w:r w:rsidR="00365F22" w:rsidRPr="00D51814">
        <w:rPr>
          <w:rFonts w:ascii="Calibri" w:hAnsi="Calibri" w:cs="Calibri"/>
          <w:sz w:val="22"/>
          <w:szCs w:val="22"/>
        </w:rPr>
        <w:t>Eğer kontrol dışına çıkılmasına neden olan sebepler düzeltilebilir ise düzeltilir. Ve proses yeterlilik çalışmasına devam edilir.</w:t>
      </w:r>
    </w:p>
    <w:p w14:paraId="5303AC16" w14:textId="77777777" w:rsidR="00792565" w:rsidRPr="00D51814" w:rsidRDefault="00792565" w:rsidP="00792565">
      <w:pPr>
        <w:jc w:val="both"/>
        <w:rPr>
          <w:rFonts w:ascii="Calibri" w:hAnsi="Calibri" w:cs="Calibri"/>
          <w:sz w:val="22"/>
          <w:szCs w:val="22"/>
        </w:rPr>
      </w:pPr>
      <w:r w:rsidRPr="00D51814">
        <w:rPr>
          <w:rFonts w:ascii="Calibri" w:hAnsi="Calibri" w:cs="Calibri"/>
          <w:sz w:val="22"/>
          <w:szCs w:val="22"/>
        </w:rPr>
        <w:lastRenderedPageBreak/>
        <w:t>-</w:t>
      </w:r>
      <w:r w:rsidR="00365F22" w:rsidRPr="00D51814">
        <w:rPr>
          <w:rFonts w:ascii="Calibri" w:hAnsi="Calibri" w:cs="Calibri"/>
          <w:sz w:val="22"/>
          <w:szCs w:val="22"/>
        </w:rPr>
        <w:t>25 alt gurup için ilk kartın Cp, Cpk değerleri hesaplanır.Prosesin yeterli kabul edilmesi için Cp, Cpk  değerlerinin ilk numune onayında onaylanana eşit ya da ondan büyük olması gerekir.</w:t>
      </w:r>
    </w:p>
    <w:p w14:paraId="64D166FF" w14:textId="4EED98D7" w:rsidR="00365F22" w:rsidRPr="00D51814" w:rsidRDefault="00792565" w:rsidP="00792565">
      <w:pPr>
        <w:jc w:val="both"/>
        <w:rPr>
          <w:rFonts w:ascii="Calibri" w:hAnsi="Calibri" w:cs="Calibri"/>
          <w:sz w:val="22"/>
          <w:szCs w:val="22"/>
        </w:rPr>
      </w:pPr>
      <w:r w:rsidRPr="00D51814">
        <w:rPr>
          <w:rFonts w:ascii="Calibri" w:hAnsi="Calibri" w:cs="Calibri"/>
          <w:sz w:val="22"/>
          <w:szCs w:val="22"/>
        </w:rPr>
        <w:t>-</w:t>
      </w:r>
      <w:r w:rsidR="00365F22" w:rsidRPr="00D51814">
        <w:rPr>
          <w:rFonts w:ascii="Calibri" w:hAnsi="Calibri" w:cs="Calibri"/>
          <w:sz w:val="22"/>
          <w:szCs w:val="22"/>
        </w:rPr>
        <w:t>İyileştirme çalışmaları sonuçlanana kadar %100 kontrol konur.İyileştirici faaliyet tamamlandıktan ve proses yeterliliği sağlandıktan sonra normal duruma geçilebilir.</w:t>
      </w:r>
    </w:p>
    <w:p w14:paraId="506935B4" w14:textId="77777777" w:rsidR="00365F22" w:rsidRPr="00D51814" w:rsidRDefault="00365F22" w:rsidP="00365F22">
      <w:pPr>
        <w:jc w:val="both"/>
        <w:rPr>
          <w:rFonts w:ascii="Calibri" w:hAnsi="Calibri" w:cs="Calibri"/>
          <w:sz w:val="22"/>
          <w:szCs w:val="22"/>
        </w:rPr>
      </w:pPr>
    </w:p>
    <w:p w14:paraId="6F3E17E6" w14:textId="77777777" w:rsidR="00365F22" w:rsidRPr="00D51814" w:rsidRDefault="00365F22" w:rsidP="00365F22">
      <w:pPr>
        <w:ind w:left="360"/>
        <w:jc w:val="both"/>
        <w:rPr>
          <w:rFonts w:ascii="Calibri" w:hAnsi="Calibri" w:cs="Calibri"/>
          <w:sz w:val="22"/>
          <w:szCs w:val="22"/>
        </w:rPr>
      </w:pPr>
    </w:p>
    <w:p w14:paraId="3C27C6C5" w14:textId="74CC3B3B"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Proses yeterlilik çalışması yapılırken X/R Proses Kontrol Kartı kullanılır.</w:t>
      </w:r>
    </w:p>
    <w:p w14:paraId="5D0142EA" w14:textId="77777777" w:rsidR="00365F22" w:rsidRPr="00D51814" w:rsidRDefault="00365F22" w:rsidP="00365F22">
      <w:pPr>
        <w:ind w:left="360"/>
        <w:jc w:val="both"/>
        <w:rPr>
          <w:rFonts w:ascii="Calibri" w:hAnsi="Calibri" w:cs="Calibri"/>
          <w:sz w:val="22"/>
          <w:szCs w:val="22"/>
        </w:rPr>
      </w:pPr>
    </w:p>
    <w:p w14:paraId="1470F290" w14:textId="77777777"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Adım 1</w:t>
      </w:r>
      <w:r w:rsidRPr="00D51814">
        <w:rPr>
          <w:rFonts w:ascii="Calibri" w:hAnsi="Calibri" w:cs="Calibri"/>
          <w:sz w:val="22"/>
          <w:szCs w:val="22"/>
        </w:rPr>
        <w:tab/>
        <w:t>: Tekil veriler toplanır.Numune büyüklüğü n</w:t>
      </w:r>
      <w:r w:rsidRPr="00D51814">
        <w:rPr>
          <w:rFonts w:ascii="Calibri" w:hAnsi="Calibri" w:cs="Calibri"/>
          <w:sz w:val="22"/>
          <w:szCs w:val="22"/>
        </w:rPr>
        <w:sym w:font="Symbol" w:char="F0B3"/>
      </w:r>
      <w:r w:rsidRPr="00D51814">
        <w:rPr>
          <w:rFonts w:ascii="Calibri" w:hAnsi="Calibri" w:cs="Calibri"/>
          <w:sz w:val="22"/>
          <w:szCs w:val="22"/>
        </w:rPr>
        <w:t>30 olmalıdır.</w:t>
      </w:r>
    </w:p>
    <w:p w14:paraId="4C1632D6" w14:textId="77777777"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Adım 2</w:t>
      </w:r>
      <w:r w:rsidRPr="00D51814">
        <w:rPr>
          <w:rFonts w:ascii="Calibri" w:hAnsi="Calibri" w:cs="Calibri"/>
          <w:sz w:val="22"/>
          <w:szCs w:val="22"/>
        </w:rPr>
        <w:tab/>
        <w:t>: “X” ların aritmetik ortalaması ve “S” standart sapma hesaplanır.</w:t>
      </w:r>
    </w:p>
    <w:p w14:paraId="0AA9223F" w14:textId="77777777"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ab/>
      </w:r>
    </w:p>
    <w:p w14:paraId="159390F3" w14:textId="77777777"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t xml:space="preserve">            Σ X         X1+X2+ …..+ Xn</w:t>
      </w:r>
    </w:p>
    <w:p w14:paraId="592C6762" w14:textId="77777777" w:rsidR="00365F22" w:rsidRPr="00D51814" w:rsidRDefault="004C497F" w:rsidP="00365F22">
      <w:pPr>
        <w:ind w:left="360"/>
        <w:jc w:val="both"/>
        <w:rPr>
          <w:rFonts w:ascii="Calibri" w:hAnsi="Calibri" w:cs="Calibri"/>
          <w:sz w:val="22"/>
          <w:szCs w:val="22"/>
        </w:rPr>
      </w:pPr>
      <w:r>
        <w:rPr>
          <w:rFonts w:ascii="Calibri" w:hAnsi="Calibri" w:cs="Calibri"/>
          <w:noProof/>
          <w:sz w:val="22"/>
          <w:szCs w:val="22"/>
        </w:rPr>
        <w:pict w14:anchorId="01AD2825">
          <v:line id="_x0000_s1028" style="position:absolute;left:0;text-align:left;z-index:3" from="221.15pt,.65pt" to="230.15pt,.65pt"/>
        </w:pict>
      </w:r>
      <w:r w:rsidR="00365F22" w:rsidRPr="00D51814">
        <w:rPr>
          <w:rFonts w:ascii="Calibri" w:hAnsi="Calibri" w:cs="Calibri"/>
          <w:sz w:val="22"/>
          <w:szCs w:val="22"/>
        </w:rPr>
        <w:t>Adım 2.1 : Ortalama ( X ) hesaplanması</w:t>
      </w:r>
      <w:r w:rsidR="00365F22" w:rsidRPr="00D51814">
        <w:rPr>
          <w:rFonts w:ascii="Calibri" w:hAnsi="Calibri" w:cs="Calibri"/>
          <w:sz w:val="22"/>
          <w:szCs w:val="22"/>
        </w:rPr>
        <w:tab/>
        <w:t>;  X  = --------= ---------------------------</w:t>
      </w:r>
    </w:p>
    <w:p w14:paraId="178701C8" w14:textId="77777777"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t xml:space="preserve">              n </w:t>
      </w:r>
      <w:r w:rsidRPr="00D51814">
        <w:rPr>
          <w:rFonts w:ascii="Calibri" w:hAnsi="Calibri" w:cs="Calibri"/>
          <w:sz w:val="22"/>
          <w:szCs w:val="22"/>
        </w:rPr>
        <w:tab/>
      </w:r>
      <w:r w:rsidRPr="00D51814">
        <w:rPr>
          <w:rFonts w:ascii="Calibri" w:hAnsi="Calibri" w:cs="Calibri"/>
          <w:sz w:val="22"/>
          <w:szCs w:val="22"/>
        </w:rPr>
        <w:tab/>
        <w:t xml:space="preserve">   n</w:t>
      </w:r>
    </w:p>
    <w:p w14:paraId="315C0DB4" w14:textId="77777777" w:rsidR="00365F22" w:rsidRPr="00D51814" w:rsidRDefault="00365F22" w:rsidP="00365F22">
      <w:pPr>
        <w:ind w:left="360"/>
        <w:jc w:val="both"/>
        <w:rPr>
          <w:rFonts w:ascii="Calibri" w:hAnsi="Calibri" w:cs="Calibri"/>
          <w:sz w:val="22"/>
          <w:szCs w:val="22"/>
        </w:rPr>
      </w:pPr>
    </w:p>
    <w:p w14:paraId="33868723" w14:textId="77777777"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Adım 2.2 : Standart sapmanın (S) hesaplanması</w:t>
      </w:r>
    </w:p>
    <w:p w14:paraId="4AFB0DE6" w14:textId="77777777" w:rsidR="00365F22" w:rsidRPr="00D51814" w:rsidRDefault="00365F22" w:rsidP="00365F22">
      <w:pPr>
        <w:ind w:left="360"/>
        <w:jc w:val="both"/>
        <w:rPr>
          <w:rFonts w:ascii="Calibri" w:hAnsi="Calibri" w:cs="Calibri"/>
          <w:sz w:val="22"/>
          <w:szCs w:val="22"/>
        </w:rPr>
      </w:pPr>
    </w:p>
    <w:p w14:paraId="1C5115A3" w14:textId="77777777" w:rsidR="00365F22" w:rsidRPr="00D51814" w:rsidRDefault="004C497F" w:rsidP="00365F22">
      <w:pPr>
        <w:ind w:left="360"/>
        <w:jc w:val="both"/>
        <w:rPr>
          <w:rFonts w:ascii="Calibri" w:hAnsi="Calibri" w:cs="Calibri"/>
          <w:sz w:val="22"/>
          <w:szCs w:val="22"/>
        </w:rPr>
      </w:pPr>
      <w:r>
        <w:rPr>
          <w:rFonts w:ascii="Calibri" w:hAnsi="Calibri" w:cs="Calibri"/>
          <w:noProof/>
          <w:sz w:val="22"/>
          <w:szCs w:val="22"/>
        </w:rPr>
        <w:object w:dxaOrig="1440" w:dyaOrig="1440" w14:anchorId="6AE9D5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3.15pt;margin-top:5.75pt;width:146.9pt;height:54.6pt;z-index:2">
            <v:imagedata r:id="rId7" o:title=""/>
            <w10:wrap type="topAndBottom"/>
          </v:shape>
          <o:OLEObject Type="Embed" ProgID="Excel.Sheet.8" ShapeID="_x0000_s1027" DrawAspect="Content" ObjectID="_1834676139" r:id="rId8"/>
        </w:object>
      </w:r>
      <w:r w:rsidR="00365F22" w:rsidRPr="00D51814">
        <w:rPr>
          <w:rFonts w:ascii="Calibri" w:hAnsi="Calibri" w:cs="Calibri"/>
          <w:sz w:val="22"/>
          <w:szCs w:val="22"/>
        </w:rPr>
        <w:tab/>
      </w:r>
      <w:r w:rsidR="00365F22" w:rsidRPr="00D51814">
        <w:rPr>
          <w:rFonts w:ascii="Calibri" w:hAnsi="Calibri" w:cs="Calibri"/>
          <w:sz w:val="22"/>
          <w:szCs w:val="22"/>
        </w:rPr>
        <w:tab/>
      </w:r>
      <w:r w:rsidR="00365F22" w:rsidRPr="00D51814">
        <w:rPr>
          <w:rFonts w:ascii="Calibri" w:hAnsi="Calibri" w:cs="Calibri"/>
          <w:sz w:val="22"/>
          <w:szCs w:val="22"/>
        </w:rPr>
        <w:tab/>
      </w:r>
      <w:r w:rsidR="00365F22" w:rsidRPr="00D51814">
        <w:rPr>
          <w:rFonts w:ascii="Calibri" w:hAnsi="Calibri" w:cs="Calibri"/>
          <w:sz w:val="22"/>
          <w:szCs w:val="22"/>
        </w:rPr>
        <w:tab/>
      </w:r>
      <w:r w:rsidR="00365F22" w:rsidRPr="00D51814">
        <w:rPr>
          <w:rFonts w:ascii="Calibri" w:hAnsi="Calibri" w:cs="Calibri"/>
          <w:sz w:val="22"/>
          <w:szCs w:val="22"/>
        </w:rPr>
        <w:tab/>
        <w:t xml:space="preserve">       IT</w:t>
      </w:r>
      <w:r w:rsidR="00365F22" w:rsidRPr="00D51814">
        <w:rPr>
          <w:rFonts w:ascii="Calibri" w:hAnsi="Calibri" w:cs="Calibri"/>
          <w:sz w:val="22"/>
          <w:szCs w:val="22"/>
        </w:rPr>
        <w:tab/>
      </w:r>
      <w:r w:rsidR="00365F22" w:rsidRPr="00D51814">
        <w:rPr>
          <w:rFonts w:ascii="Calibri" w:hAnsi="Calibri" w:cs="Calibri"/>
          <w:sz w:val="22"/>
          <w:szCs w:val="22"/>
        </w:rPr>
        <w:tab/>
        <w:t xml:space="preserve"> ÜTS - ATS</w:t>
      </w:r>
    </w:p>
    <w:p w14:paraId="6DB7C2F6" w14:textId="77777777" w:rsidR="00365F22" w:rsidRPr="00D51814" w:rsidRDefault="004C497F" w:rsidP="00365F22">
      <w:pPr>
        <w:ind w:left="360"/>
        <w:jc w:val="both"/>
        <w:rPr>
          <w:rFonts w:ascii="Calibri" w:hAnsi="Calibri" w:cs="Calibri"/>
          <w:sz w:val="22"/>
          <w:szCs w:val="22"/>
        </w:rPr>
      </w:pPr>
      <w:r>
        <w:rPr>
          <w:rFonts w:ascii="Calibri" w:hAnsi="Calibri" w:cs="Calibri"/>
          <w:noProof/>
          <w:sz w:val="22"/>
          <w:szCs w:val="22"/>
        </w:rPr>
        <w:pict w14:anchorId="27A8DE37">
          <v:line id="_x0000_s1030" style="position:absolute;left:0;text-align:left;z-index:5" from="248.15pt,4.75pt" to="311.15pt,4.75pt"/>
        </w:pict>
      </w:r>
      <w:r>
        <w:rPr>
          <w:rFonts w:ascii="Calibri" w:hAnsi="Calibri" w:cs="Calibri"/>
          <w:noProof/>
          <w:sz w:val="22"/>
          <w:szCs w:val="22"/>
        </w:rPr>
        <w:pict w14:anchorId="1461BC79">
          <v:line id="_x0000_s1029" style="position:absolute;left:0;text-align:left;z-index:4" from="185.15pt,4.75pt" to="230.15pt,4.75pt"/>
        </w:pict>
      </w:r>
      <w:r w:rsidR="00365F22" w:rsidRPr="00D51814">
        <w:rPr>
          <w:rFonts w:ascii="Calibri" w:hAnsi="Calibri" w:cs="Calibri"/>
          <w:sz w:val="22"/>
          <w:szCs w:val="22"/>
        </w:rPr>
        <w:t xml:space="preserve">Adım 2.3 : Cp hesaplanır.    Cp =                    = </w:t>
      </w:r>
    </w:p>
    <w:p w14:paraId="3DBF52C6" w14:textId="77777777"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t xml:space="preserve">     6 x S</w:t>
      </w:r>
      <w:r w:rsidRPr="00D51814">
        <w:rPr>
          <w:rFonts w:ascii="Calibri" w:hAnsi="Calibri" w:cs="Calibri"/>
          <w:sz w:val="22"/>
          <w:szCs w:val="22"/>
        </w:rPr>
        <w:tab/>
        <w:t xml:space="preserve">     6 x S</w:t>
      </w:r>
    </w:p>
    <w:p w14:paraId="6FD7560F" w14:textId="77777777" w:rsidR="00365F22" w:rsidRPr="00D51814" w:rsidRDefault="00365F22" w:rsidP="00365F22">
      <w:pPr>
        <w:ind w:left="360"/>
        <w:jc w:val="both"/>
        <w:rPr>
          <w:rFonts w:ascii="Calibri" w:hAnsi="Calibri" w:cs="Calibri"/>
          <w:sz w:val="22"/>
          <w:szCs w:val="22"/>
        </w:rPr>
      </w:pPr>
    </w:p>
    <w:p w14:paraId="330D7F60" w14:textId="77777777"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t xml:space="preserve">         Zmin</w:t>
      </w:r>
    </w:p>
    <w:p w14:paraId="27DC5E84" w14:textId="77777777" w:rsidR="00365F22" w:rsidRPr="00D51814" w:rsidRDefault="004C497F" w:rsidP="00365F22">
      <w:pPr>
        <w:ind w:left="360"/>
        <w:jc w:val="both"/>
        <w:rPr>
          <w:rFonts w:ascii="Calibri" w:hAnsi="Calibri" w:cs="Calibri"/>
          <w:sz w:val="22"/>
          <w:szCs w:val="22"/>
        </w:rPr>
      </w:pPr>
      <w:r>
        <w:rPr>
          <w:rFonts w:ascii="Calibri" w:hAnsi="Calibri" w:cs="Calibri"/>
          <w:noProof/>
          <w:sz w:val="22"/>
          <w:szCs w:val="22"/>
        </w:rPr>
        <w:pict w14:anchorId="0488354B">
          <v:line id="_x0000_s1031" style="position:absolute;left:0;text-align:left;z-index:6" from="194.15pt,8.15pt" to="239.15pt,8.15pt"/>
        </w:pict>
      </w:r>
      <w:r w:rsidR="00365F22" w:rsidRPr="00D51814">
        <w:rPr>
          <w:rFonts w:ascii="Calibri" w:hAnsi="Calibri" w:cs="Calibri"/>
          <w:sz w:val="22"/>
          <w:szCs w:val="22"/>
        </w:rPr>
        <w:t>Adım 2.4</w:t>
      </w:r>
      <w:r w:rsidR="00365F22" w:rsidRPr="00D51814">
        <w:rPr>
          <w:rFonts w:ascii="Calibri" w:hAnsi="Calibri" w:cs="Calibri"/>
          <w:sz w:val="22"/>
          <w:szCs w:val="22"/>
        </w:rPr>
        <w:tab/>
        <w:t xml:space="preserve">: Cpk hesaplanır. Cpk =  </w:t>
      </w:r>
    </w:p>
    <w:p w14:paraId="4C22C339" w14:textId="77777777"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t>3</w:t>
      </w:r>
    </w:p>
    <w:p w14:paraId="6CA8304E" w14:textId="77777777" w:rsidR="00365F22" w:rsidRPr="00D51814" w:rsidRDefault="004C497F" w:rsidP="00365F22">
      <w:pPr>
        <w:ind w:left="360"/>
        <w:jc w:val="both"/>
        <w:rPr>
          <w:rFonts w:ascii="Calibri" w:hAnsi="Calibri" w:cs="Calibri"/>
          <w:sz w:val="22"/>
          <w:szCs w:val="22"/>
        </w:rPr>
      </w:pPr>
      <w:r>
        <w:rPr>
          <w:rFonts w:ascii="Calibri" w:hAnsi="Calibri" w:cs="Calibri"/>
          <w:noProof/>
          <w:sz w:val="22"/>
          <w:szCs w:val="22"/>
        </w:rPr>
        <w:pict w14:anchorId="78712EB9">
          <v:line id="_x0000_s1035" style="position:absolute;left:0;text-align:left;z-index:10" from="248.15pt,.85pt" to="257.15pt,.85pt"/>
        </w:pict>
      </w:r>
      <w:r>
        <w:rPr>
          <w:rFonts w:ascii="Calibri" w:hAnsi="Calibri" w:cs="Calibri"/>
          <w:noProof/>
          <w:sz w:val="22"/>
          <w:szCs w:val="22"/>
        </w:rPr>
        <w:pict w14:anchorId="291A5D0E">
          <v:line id="_x0000_s1033" style="position:absolute;left:0;text-align:left;z-index:8" from="140.15pt,.85pt" to="149.15pt,.85pt"/>
        </w:pict>
      </w:r>
      <w:r w:rsidR="00365F22" w:rsidRPr="00D51814">
        <w:rPr>
          <w:rFonts w:ascii="Calibri" w:hAnsi="Calibri" w:cs="Calibri"/>
          <w:sz w:val="22"/>
          <w:szCs w:val="22"/>
        </w:rPr>
        <w:t xml:space="preserve">          </w:t>
      </w:r>
      <w:r w:rsidR="00365F22" w:rsidRPr="00D51814">
        <w:rPr>
          <w:rFonts w:ascii="Calibri" w:hAnsi="Calibri" w:cs="Calibri"/>
          <w:sz w:val="22"/>
          <w:szCs w:val="22"/>
        </w:rPr>
        <w:tab/>
      </w:r>
      <w:r w:rsidR="00365F22" w:rsidRPr="00D51814">
        <w:rPr>
          <w:rFonts w:ascii="Calibri" w:hAnsi="Calibri" w:cs="Calibri"/>
          <w:sz w:val="22"/>
          <w:szCs w:val="22"/>
        </w:rPr>
        <w:tab/>
        <w:t>ÜTS – X</w:t>
      </w:r>
      <w:r w:rsidR="00365F22" w:rsidRPr="00D51814">
        <w:rPr>
          <w:rFonts w:ascii="Calibri" w:hAnsi="Calibri" w:cs="Calibri"/>
          <w:sz w:val="22"/>
          <w:szCs w:val="22"/>
        </w:rPr>
        <w:tab/>
      </w:r>
      <w:r w:rsidR="00365F22" w:rsidRPr="00D51814">
        <w:rPr>
          <w:rFonts w:ascii="Calibri" w:hAnsi="Calibri" w:cs="Calibri"/>
          <w:sz w:val="22"/>
          <w:szCs w:val="22"/>
        </w:rPr>
        <w:tab/>
      </w:r>
      <w:r w:rsidR="00365F22" w:rsidRPr="00D51814">
        <w:rPr>
          <w:rFonts w:ascii="Calibri" w:hAnsi="Calibri" w:cs="Calibri"/>
          <w:sz w:val="22"/>
          <w:szCs w:val="22"/>
        </w:rPr>
        <w:tab/>
        <w:t xml:space="preserve"> X - ATS</w:t>
      </w:r>
    </w:p>
    <w:p w14:paraId="0B520EEF" w14:textId="77777777" w:rsidR="00365F22" w:rsidRPr="00D51814" w:rsidRDefault="004C497F" w:rsidP="00365F22">
      <w:pPr>
        <w:ind w:left="360"/>
        <w:jc w:val="both"/>
        <w:rPr>
          <w:rFonts w:ascii="Calibri" w:hAnsi="Calibri" w:cs="Calibri"/>
          <w:sz w:val="22"/>
          <w:szCs w:val="22"/>
        </w:rPr>
      </w:pPr>
      <w:r>
        <w:rPr>
          <w:rFonts w:ascii="Calibri" w:hAnsi="Calibri" w:cs="Calibri"/>
          <w:noProof/>
          <w:sz w:val="22"/>
          <w:szCs w:val="22"/>
        </w:rPr>
        <w:pict w14:anchorId="7370A0A6">
          <v:line id="_x0000_s1034" style="position:absolute;left:0;text-align:left;z-index:9" from="248.15pt,6.2pt" to="293.15pt,6.2pt"/>
        </w:pict>
      </w:r>
      <w:r>
        <w:rPr>
          <w:rFonts w:ascii="Calibri" w:hAnsi="Calibri" w:cs="Calibri"/>
          <w:noProof/>
          <w:sz w:val="22"/>
          <w:szCs w:val="22"/>
        </w:rPr>
        <w:pict w14:anchorId="42CFF3D8">
          <v:line id="_x0000_s1032" style="position:absolute;left:0;text-align:left;z-index:7" from="104.15pt,6.2pt" to="149.15pt,6.2pt"/>
        </w:pict>
      </w:r>
      <w:r w:rsidR="00365F22" w:rsidRPr="00D51814">
        <w:rPr>
          <w:rFonts w:ascii="Calibri" w:hAnsi="Calibri" w:cs="Calibri"/>
          <w:sz w:val="22"/>
          <w:szCs w:val="22"/>
        </w:rPr>
        <w:tab/>
      </w:r>
      <w:r w:rsidR="00365F22" w:rsidRPr="00D51814">
        <w:rPr>
          <w:rFonts w:ascii="Calibri" w:hAnsi="Calibri" w:cs="Calibri"/>
          <w:sz w:val="22"/>
          <w:szCs w:val="22"/>
        </w:rPr>
        <w:tab/>
        <w:t xml:space="preserve">Züst  = </w:t>
      </w:r>
      <w:r w:rsidR="00365F22" w:rsidRPr="00D51814">
        <w:rPr>
          <w:rFonts w:ascii="Calibri" w:hAnsi="Calibri" w:cs="Calibri"/>
          <w:sz w:val="22"/>
          <w:szCs w:val="22"/>
        </w:rPr>
        <w:tab/>
      </w:r>
      <w:r w:rsidR="00365F22" w:rsidRPr="00D51814">
        <w:rPr>
          <w:rFonts w:ascii="Calibri" w:hAnsi="Calibri" w:cs="Calibri"/>
          <w:sz w:val="22"/>
          <w:szCs w:val="22"/>
        </w:rPr>
        <w:tab/>
      </w:r>
      <w:r w:rsidR="00365F22" w:rsidRPr="00D51814">
        <w:rPr>
          <w:rFonts w:ascii="Calibri" w:hAnsi="Calibri" w:cs="Calibri"/>
          <w:sz w:val="22"/>
          <w:szCs w:val="22"/>
        </w:rPr>
        <w:tab/>
        <w:t xml:space="preserve">Zalt = </w:t>
      </w:r>
    </w:p>
    <w:p w14:paraId="66139E32" w14:textId="77777777"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t xml:space="preserve">     S</w:t>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t xml:space="preserve">       S</w:t>
      </w:r>
    </w:p>
    <w:p w14:paraId="19A8C6EC" w14:textId="77777777" w:rsidR="00365F22" w:rsidRPr="00D51814" w:rsidRDefault="00365F22" w:rsidP="00365F22">
      <w:pPr>
        <w:ind w:left="360"/>
        <w:jc w:val="both"/>
        <w:rPr>
          <w:rFonts w:ascii="Calibri" w:hAnsi="Calibri" w:cs="Calibri"/>
          <w:sz w:val="22"/>
          <w:szCs w:val="22"/>
        </w:rPr>
      </w:pPr>
    </w:p>
    <w:p w14:paraId="7AE40EA4" w14:textId="77777777" w:rsidR="00365F22" w:rsidRPr="00D51814" w:rsidRDefault="00365F22" w:rsidP="00365F22">
      <w:pPr>
        <w:ind w:left="360"/>
        <w:jc w:val="both"/>
        <w:rPr>
          <w:rFonts w:ascii="Calibri" w:hAnsi="Calibri" w:cs="Calibri"/>
          <w:sz w:val="22"/>
          <w:szCs w:val="22"/>
        </w:rPr>
      </w:pPr>
      <w:r w:rsidRPr="00D51814">
        <w:rPr>
          <w:rFonts w:ascii="Calibri" w:hAnsi="Calibri" w:cs="Calibri"/>
          <w:sz w:val="22"/>
          <w:szCs w:val="22"/>
        </w:rPr>
        <w:t>Hesaplamalarda en küçük Z değeri kullanılmalıdır.(Negatif bir değer olabilir.)</w:t>
      </w:r>
      <w:r w:rsidRPr="00D51814">
        <w:rPr>
          <w:rFonts w:ascii="Calibri" w:hAnsi="Calibri" w:cs="Calibri"/>
          <w:sz w:val="22"/>
          <w:szCs w:val="22"/>
        </w:rPr>
        <w:tab/>
      </w:r>
    </w:p>
    <w:p w14:paraId="1A12B1A7" w14:textId="77777777" w:rsidR="00365F22" w:rsidRPr="00D51814" w:rsidRDefault="00365F22" w:rsidP="00365F22">
      <w:pPr>
        <w:jc w:val="both"/>
        <w:rPr>
          <w:rFonts w:ascii="Calibri" w:hAnsi="Calibri" w:cs="Calibri"/>
          <w:sz w:val="22"/>
          <w:szCs w:val="22"/>
        </w:rPr>
      </w:pPr>
    </w:p>
    <w:p w14:paraId="5A3601BF"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ab/>
        <w:t xml:space="preserve">Adım 2.5 : Cm ve Cmk Hesaplanması : </w:t>
      </w:r>
    </w:p>
    <w:p w14:paraId="64EDF16C" w14:textId="77777777" w:rsidR="00365F22" w:rsidRPr="00D51814" w:rsidRDefault="00365F22" w:rsidP="00365F22">
      <w:pPr>
        <w:jc w:val="both"/>
        <w:rPr>
          <w:rFonts w:ascii="Calibri" w:hAnsi="Calibri" w:cs="Calibri"/>
          <w:sz w:val="22"/>
          <w:szCs w:val="22"/>
        </w:rPr>
      </w:pPr>
    </w:p>
    <w:p w14:paraId="1753B1CD" w14:textId="77777777" w:rsidR="00365F22" w:rsidRPr="00D51814" w:rsidRDefault="00365F22" w:rsidP="00365F22">
      <w:pPr>
        <w:jc w:val="both"/>
        <w:rPr>
          <w:rFonts w:ascii="Calibri" w:hAnsi="Calibri" w:cs="Calibri"/>
          <w:sz w:val="22"/>
          <w:szCs w:val="22"/>
        </w:rPr>
      </w:pPr>
    </w:p>
    <w:p w14:paraId="00D8B8BA"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ÜTS - ATS</w:t>
      </w:r>
    </w:p>
    <w:p w14:paraId="15337457" w14:textId="77777777" w:rsidR="00365F22" w:rsidRPr="00D51814" w:rsidRDefault="004C497F" w:rsidP="00365F22">
      <w:pPr>
        <w:jc w:val="both"/>
        <w:rPr>
          <w:rFonts w:ascii="Calibri" w:hAnsi="Calibri" w:cs="Calibri"/>
          <w:sz w:val="22"/>
          <w:szCs w:val="22"/>
        </w:rPr>
      </w:pPr>
      <w:r>
        <w:rPr>
          <w:rFonts w:ascii="Calibri" w:hAnsi="Calibri" w:cs="Calibri"/>
          <w:noProof/>
          <w:sz w:val="22"/>
          <w:szCs w:val="22"/>
        </w:rPr>
        <w:pict w14:anchorId="3ECA82E8">
          <v:line id="_x0000_s1026" style="position:absolute;left:0;text-align:left;z-index:1" from="58.75pt,6.95pt" to="181.15pt,6.95pt" o:allowincell="f">
            <w10:wrap type="topAndBottom"/>
          </v:line>
        </w:pict>
      </w:r>
      <w:r w:rsidR="00365F22" w:rsidRPr="00D51814">
        <w:rPr>
          <w:rFonts w:ascii="Calibri" w:hAnsi="Calibri" w:cs="Calibri"/>
          <w:sz w:val="22"/>
          <w:szCs w:val="22"/>
        </w:rPr>
        <w:tab/>
        <w:t xml:space="preserve">Cm = </w:t>
      </w:r>
    </w:p>
    <w:p w14:paraId="7202ECFE"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6 σ  (ölçüm aralığı)</w:t>
      </w:r>
    </w:p>
    <w:p w14:paraId="754ACB3D"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r>
      <w:r w:rsidRPr="00D51814">
        <w:rPr>
          <w:rFonts w:ascii="Calibri" w:hAnsi="Calibri" w:cs="Calibri"/>
          <w:sz w:val="22"/>
          <w:szCs w:val="22"/>
        </w:rPr>
        <w:tab/>
        <w:t>_</w:t>
      </w:r>
    </w:p>
    <w:p w14:paraId="5163C83D"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Üst tolerans(ÜTS) -Art.Ort.(X)        Art.Ort(X) -Alt Tolerans(ATS)</w:t>
      </w:r>
    </w:p>
    <w:p w14:paraId="7C05A758" w14:textId="77777777" w:rsidR="00365F22" w:rsidRPr="00D51814" w:rsidRDefault="004C497F" w:rsidP="00365F22">
      <w:pPr>
        <w:jc w:val="both"/>
        <w:rPr>
          <w:rFonts w:ascii="Calibri" w:hAnsi="Calibri" w:cs="Calibri"/>
          <w:sz w:val="22"/>
          <w:szCs w:val="22"/>
        </w:rPr>
      </w:pPr>
      <w:r>
        <w:rPr>
          <w:rFonts w:ascii="Calibri" w:hAnsi="Calibri" w:cs="Calibri"/>
          <w:noProof/>
          <w:sz w:val="22"/>
          <w:szCs w:val="22"/>
        </w:rPr>
        <w:pict w14:anchorId="7A0CC529">
          <v:line id="_x0000_s1037" style="position:absolute;left:0;text-align:left;flip:y;z-index:12" from="284.15pt,6.5pt" to="421.1pt,6.7pt">
            <w10:wrap type="topAndBottom"/>
          </v:line>
        </w:pict>
      </w:r>
      <w:r>
        <w:rPr>
          <w:rFonts w:ascii="Calibri" w:hAnsi="Calibri" w:cs="Calibri"/>
          <w:noProof/>
          <w:sz w:val="22"/>
          <w:szCs w:val="22"/>
        </w:rPr>
        <w:pict w14:anchorId="56F4AFA7">
          <v:line id="_x0000_s1036" style="position:absolute;left:0;text-align:left;flip:y;z-index:11" from="118.1pt,6.5pt" to="260.3pt,6.7pt" o:allowincell="f">
            <w10:wrap type="topAndBottom"/>
          </v:line>
        </w:pict>
      </w:r>
      <w:r w:rsidR="00365F22" w:rsidRPr="00D51814">
        <w:rPr>
          <w:rFonts w:ascii="Calibri" w:hAnsi="Calibri" w:cs="Calibri"/>
          <w:sz w:val="22"/>
          <w:szCs w:val="22"/>
        </w:rPr>
        <w:t xml:space="preserve">             Cmk = MİN  [ (                                                    );(                                                ) ]</w:t>
      </w:r>
    </w:p>
    <w:p w14:paraId="7FF1DD57"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3σ   (S)                                        3σ (S)</w:t>
      </w:r>
    </w:p>
    <w:p w14:paraId="7CC554E7" w14:textId="77777777" w:rsidR="00365F22" w:rsidRPr="00D51814" w:rsidRDefault="00365F22" w:rsidP="00365F22">
      <w:pPr>
        <w:jc w:val="both"/>
        <w:rPr>
          <w:rFonts w:ascii="Calibri" w:hAnsi="Calibri" w:cs="Calibri"/>
          <w:sz w:val="22"/>
          <w:szCs w:val="22"/>
        </w:rPr>
      </w:pPr>
    </w:p>
    <w:p w14:paraId="39571D53"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ab/>
        <w:t>Hesaplamalarda her zaman en küçük değer alınır.</w:t>
      </w:r>
    </w:p>
    <w:p w14:paraId="5E0CD949" w14:textId="77777777" w:rsidR="00365F22" w:rsidRPr="00D51814" w:rsidRDefault="00365F22" w:rsidP="00365F22">
      <w:pPr>
        <w:jc w:val="both"/>
        <w:rPr>
          <w:rFonts w:ascii="Calibri" w:hAnsi="Calibri" w:cs="Calibri"/>
          <w:sz w:val="22"/>
          <w:szCs w:val="22"/>
        </w:rPr>
      </w:pPr>
    </w:p>
    <w:p w14:paraId="54445B86" w14:textId="2E2D2C50" w:rsidR="00365F22" w:rsidRPr="00D51814" w:rsidRDefault="00365F22" w:rsidP="00365F22">
      <w:pPr>
        <w:jc w:val="both"/>
        <w:rPr>
          <w:rFonts w:ascii="Calibri" w:hAnsi="Calibri" w:cs="Calibri"/>
          <w:sz w:val="22"/>
          <w:szCs w:val="22"/>
        </w:rPr>
      </w:pPr>
      <w:r w:rsidRPr="00D51814">
        <w:rPr>
          <w:rFonts w:ascii="Calibri" w:hAnsi="Calibri" w:cs="Calibri"/>
          <w:sz w:val="22"/>
          <w:szCs w:val="22"/>
        </w:rPr>
        <w:lastRenderedPageBreak/>
        <w:t xml:space="preserve">            </w:t>
      </w:r>
    </w:p>
    <w:p w14:paraId="5D7817F8" w14:textId="77777777" w:rsidR="00365F22" w:rsidRPr="00D51814" w:rsidRDefault="00365F22" w:rsidP="00365F22">
      <w:pPr>
        <w:jc w:val="both"/>
        <w:rPr>
          <w:rFonts w:ascii="Calibri" w:hAnsi="Calibri" w:cs="Calibri"/>
          <w:sz w:val="22"/>
          <w:szCs w:val="22"/>
        </w:rPr>
      </w:pPr>
    </w:p>
    <w:p w14:paraId="633C5B56"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Tablo-1</w:t>
      </w:r>
    </w:p>
    <w:tbl>
      <w:tblPr>
        <w:tblW w:w="8848" w:type="dxa"/>
        <w:tblInd w:w="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84"/>
        <w:gridCol w:w="885"/>
        <w:gridCol w:w="885"/>
        <w:gridCol w:w="885"/>
        <w:gridCol w:w="885"/>
        <w:gridCol w:w="946"/>
        <w:gridCol w:w="823"/>
        <w:gridCol w:w="885"/>
        <w:gridCol w:w="885"/>
        <w:gridCol w:w="885"/>
      </w:tblGrid>
      <w:tr w:rsidR="00365F22" w:rsidRPr="00D51814" w14:paraId="6FC09F7A" w14:textId="77777777" w:rsidTr="00792565">
        <w:trPr>
          <w:trHeight w:val="384"/>
        </w:trPr>
        <w:tc>
          <w:tcPr>
            <w:tcW w:w="884" w:type="dxa"/>
            <w:vAlign w:val="center"/>
          </w:tcPr>
          <w:p w14:paraId="1D88CEB5"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n</w:t>
            </w:r>
          </w:p>
        </w:tc>
        <w:tc>
          <w:tcPr>
            <w:tcW w:w="885" w:type="dxa"/>
            <w:vAlign w:val="center"/>
          </w:tcPr>
          <w:p w14:paraId="246EAEC7"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2</w:t>
            </w:r>
          </w:p>
        </w:tc>
        <w:tc>
          <w:tcPr>
            <w:tcW w:w="885" w:type="dxa"/>
            <w:vAlign w:val="center"/>
          </w:tcPr>
          <w:p w14:paraId="4533C489"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3</w:t>
            </w:r>
          </w:p>
        </w:tc>
        <w:tc>
          <w:tcPr>
            <w:tcW w:w="885" w:type="dxa"/>
            <w:vAlign w:val="center"/>
          </w:tcPr>
          <w:p w14:paraId="6E07971B"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4</w:t>
            </w:r>
          </w:p>
        </w:tc>
        <w:tc>
          <w:tcPr>
            <w:tcW w:w="885" w:type="dxa"/>
            <w:vAlign w:val="center"/>
          </w:tcPr>
          <w:p w14:paraId="343CD0C2"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5</w:t>
            </w:r>
          </w:p>
        </w:tc>
        <w:tc>
          <w:tcPr>
            <w:tcW w:w="946" w:type="dxa"/>
            <w:vAlign w:val="center"/>
          </w:tcPr>
          <w:p w14:paraId="1C217653"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6</w:t>
            </w:r>
          </w:p>
        </w:tc>
        <w:tc>
          <w:tcPr>
            <w:tcW w:w="823" w:type="dxa"/>
            <w:vAlign w:val="center"/>
          </w:tcPr>
          <w:p w14:paraId="4AC50B71"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7</w:t>
            </w:r>
          </w:p>
        </w:tc>
        <w:tc>
          <w:tcPr>
            <w:tcW w:w="885" w:type="dxa"/>
            <w:vAlign w:val="center"/>
          </w:tcPr>
          <w:p w14:paraId="0454DE39"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8</w:t>
            </w:r>
          </w:p>
        </w:tc>
        <w:tc>
          <w:tcPr>
            <w:tcW w:w="885" w:type="dxa"/>
            <w:vAlign w:val="center"/>
          </w:tcPr>
          <w:p w14:paraId="46DDE0F6"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9</w:t>
            </w:r>
          </w:p>
        </w:tc>
        <w:tc>
          <w:tcPr>
            <w:tcW w:w="885" w:type="dxa"/>
            <w:vAlign w:val="center"/>
          </w:tcPr>
          <w:p w14:paraId="490C164F"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10</w:t>
            </w:r>
          </w:p>
        </w:tc>
      </w:tr>
      <w:tr w:rsidR="00365F22" w:rsidRPr="00D51814" w14:paraId="7A385F12" w14:textId="77777777" w:rsidTr="00792565">
        <w:trPr>
          <w:trHeight w:val="384"/>
        </w:trPr>
        <w:tc>
          <w:tcPr>
            <w:tcW w:w="884" w:type="dxa"/>
            <w:vAlign w:val="center"/>
          </w:tcPr>
          <w:p w14:paraId="4BB2EFCC"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d2</w:t>
            </w:r>
          </w:p>
        </w:tc>
        <w:tc>
          <w:tcPr>
            <w:tcW w:w="885" w:type="dxa"/>
            <w:vAlign w:val="center"/>
          </w:tcPr>
          <w:p w14:paraId="2AA65547"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1,13</w:t>
            </w:r>
          </w:p>
        </w:tc>
        <w:tc>
          <w:tcPr>
            <w:tcW w:w="885" w:type="dxa"/>
            <w:vAlign w:val="center"/>
          </w:tcPr>
          <w:p w14:paraId="4A225B69"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1,69</w:t>
            </w:r>
          </w:p>
        </w:tc>
        <w:tc>
          <w:tcPr>
            <w:tcW w:w="885" w:type="dxa"/>
            <w:vAlign w:val="center"/>
          </w:tcPr>
          <w:p w14:paraId="2319A416"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2,06</w:t>
            </w:r>
          </w:p>
        </w:tc>
        <w:tc>
          <w:tcPr>
            <w:tcW w:w="885" w:type="dxa"/>
            <w:vAlign w:val="center"/>
          </w:tcPr>
          <w:p w14:paraId="29B8AAC6"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2,33</w:t>
            </w:r>
          </w:p>
        </w:tc>
        <w:tc>
          <w:tcPr>
            <w:tcW w:w="946" w:type="dxa"/>
            <w:vAlign w:val="center"/>
          </w:tcPr>
          <w:p w14:paraId="2C7C2C0C"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2,53</w:t>
            </w:r>
          </w:p>
        </w:tc>
        <w:tc>
          <w:tcPr>
            <w:tcW w:w="823" w:type="dxa"/>
            <w:vAlign w:val="center"/>
          </w:tcPr>
          <w:p w14:paraId="32B29217"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2,7</w:t>
            </w:r>
          </w:p>
        </w:tc>
        <w:tc>
          <w:tcPr>
            <w:tcW w:w="885" w:type="dxa"/>
            <w:vAlign w:val="center"/>
          </w:tcPr>
          <w:p w14:paraId="079B4C02"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2,85</w:t>
            </w:r>
          </w:p>
        </w:tc>
        <w:tc>
          <w:tcPr>
            <w:tcW w:w="885" w:type="dxa"/>
            <w:vAlign w:val="center"/>
          </w:tcPr>
          <w:p w14:paraId="6BBF9F6C"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2,97</w:t>
            </w:r>
          </w:p>
        </w:tc>
        <w:tc>
          <w:tcPr>
            <w:tcW w:w="885" w:type="dxa"/>
            <w:vAlign w:val="center"/>
          </w:tcPr>
          <w:p w14:paraId="3153E301"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3,08</w:t>
            </w:r>
          </w:p>
        </w:tc>
      </w:tr>
      <w:tr w:rsidR="00365F22" w:rsidRPr="00D51814" w14:paraId="1E80E1B5" w14:textId="77777777" w:rsidTr="00792565">
        <w:trPr>
          <w:trHeight w:val="385"/>
        </w:trPr>
        <w:tc>
          <w:tcPr>
            <w:tcW w:w="884" w:type="dxa"/>
            <w:vAlign w:val="center"/>
          </w:tcPr>
          <w:p w14:paraId="5FA44134"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A2</w:t>
            </w:r>
          </w:p>
        </w:tc>
        <w:tc>
          <w:tcPr>
            <w:tcW w:w="885" w:type="dxa"/>
            <w:vAlign w:val="center"/>
          </w:tcPr>
          <w:p w14:paraId="3B6657E9"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1,88</w:t>
            </w:r>
          </w:p>
        </w:tc>
        <w:tc>
          <w:tcPr>
            <w:tcW w:w="885" w:type="dxa"/>
            <w:vAlign w:val="center"/>
          </w:tcPr>
          <w:p w14:paraId="60474E53"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1,02</w:t>
            </w:r>
          </w:p>
        </w:tc>
        <w:tc>
          <w:tcPr>
            <w:tcW w:w="885" w:type="dxa"/>
            <w:vAlign w:val="center"/>
          </w:tcPr>
          <w:p w14:paraId="2A94A756"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0,73</w:t>
            </w:r>
          </w:p>
        </w:tc>
        <w:tc>
          <w:tcPr>
            <w:tcW w:w="885" w:type="dxa"/>
            <w:vAlign w:val="center"/>
          </w:tcPr>
          <w:p w14:paraId="23E45846"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0,58</w:t>
            </w:r>
          </w:p>
        </w:tc>
        <w:tc>
          <w:tcPr>
            <w:tcW w:w="946" w:type="dxa"/>
            <w:vAlign w:val="center"/>
          </w:tcPr>
          <w:p w14:paraId="0A1B3A98"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0,48</w:t>
            </w:r>
          </w:p>
        </w:tc>
        <w:tc>
          <w:tcPr>
            <w:tcW w:w="823" w:type="dxa"/>
            <w:vAlign w:val="center"/>
          </w:tcPr>
          <w:p w14:paraId="51A37F6E"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0,42</w:t>
            </w:r>
          </w:p>
        </w:tc>
        <w:tc>
          <w:tcPr>
            <w:tcW w:w="885" w:type="dxa"/>
            <w:vAlign w:val="center"/>
          </w:tcPr>
          <w:p w14:paraId="085C913B"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0,37</w:t>
            </w:r>
          </w:p>
        </w:tc>
        <w:tc>
          <w:tcPr>
            <w:tcW w:w="885" w:type="dxa"/>
            <w:vAlign w:val="center"/>
          </w:tcPr>
          <w:p w14:paraId="623C37FC"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0,34</w:t>
            </w:r>
          </w:p>
        </w:tc>
        <w:tc>
          <w:tcPr>
            <w:tcW w:w="885" w:type="dxa"/>
            <w:vAlign w:val="center"/>
          </w:tcPr>
          <w:p w14:paraId="3B3C9730"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0,31</w:t>
            </w:r>
          </w:p>
        </w:tc>
      </w:tr>
      <w:tr w:rsidR="00365F22" w:rsidRPr="00D51814" w14:paraId="278AD092" w14:textId="77777777" w:rsidTr="00792565">
        <w:trPr>
          <w:trHeight w:val="384"/>
        </w:trPr>
        <w:tc>
          <w:tcPr>
            <w:tcW w:w="884" w:type="dxa"/>
            <w:vAlign w:val="center"/>
          </w:tcPr>
          <w:p w14:paraId="515FAB5A"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D3</w:t>
            </w:r>
          </w:p>
        </w:tc>
        <w:tc>
          <w:tcPr>
            <w:tcW w:w="885" w:type="dxa"/>
            <w:vAlign w:val="center"/>
          </w:tcPr>
          <w:p w14:paraId="5E3D8A4A"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w:t>
            </w:r>
          </w:p>
        </w:tc>
        <w:tc>
          <w:tcPr>
            <w:tcW w:w="885" w:type="dxa"/>
            <w:vAlign w:val="center"/>
          </w:tcPr>
          <w:p w14:paraId="79EF169D"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w:t>
            </w:r>
          </w:p>
        </w:tc>
        <w:tc>
          <w:tcPr>
            <w:tcW w:w="885" w:type="dxa"/>
            <w:vAlign w:val="center"/>
          </w:tcPr>
          <w:p w14:paraId="64438E27"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w:t>
            </w:r>
          </w:p>
        </w:tc>
        <w:tc>
          <w:tcPr>
            <w:tcW w:w="885" w:type="dxa"/>
            <w:vAlign w:val="center"/>
          </w:tcPr>
          <w:p w14:paraId="0EB15798"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w:t>
            </w:r>
          </w:p>
        </w:tc>
        <w:tc>
          <w:tcPr>
            <w:tcW w:w="946" w:type="dxa"/>
            <w:vAlign w:val="center"/>
          </w:tcPr>
          <w:p w14:paraId="447A2B80"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w:t>
            </w:r>
          </w:p>
        </w:tc>
        <w:tc>
          <w:tcPr>
            <w:tcW w:w="823" w:type="dxa"/>
            <w:vAlign w:val="center"/>
          </w:tcPr>
          <w:p w14:paraId="1DE399B4"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0,8</w:t>
            </w:r>
          </w:p>
        </w:tc>
        <w:tc>
          <w:tcPr>
            <w:tcW w:w="885" w:type="dxa"/>
            <w:vAlign w:val="center"/>
          </w:tcPr>
          <w:p w14:paraId="3F8C5DD1"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0,14</w:t>
            </w:r>
          </w:p>
        </w:tc>
        <w:tc>
          <w:tcPr>
            <w:tcW w:w="885" w:type="dxa"/>
            <w:vAlign w:val="center"/>
          </w:tcPr>
          <w:p w14:paraId="06F7E316"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0,18</w:t>
            </w:r>
          </w:p>
        </w:tc>
        <w:tc>
          <w:tcPr>
            <w:tcW w:w="885" w:type="dxa"/>
            <w:vAlign w:val="center"/>
          </w:tcPr>
          <w:p w14:paraId="6ECF7365"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0,22</w:t>
            </w:r>
          </w:p>
        </w:tc>
      </w:tr>
      <w:tr w:rsidR="00365F22" w:rsidRPr="00D51814" w14:paraId="1DBCA000" w14:textId="77777777" w:rsidTr="00792565">
        <w:trPr>
          <w:trHeight w:val="385"/>
        </w:trPr>
        <w:tc>
          <w:tcPr>
            <w:tcW w:w="884" w:type="dxa"/>
            <w:vAlign w:val="center"/>
          </w:tcPr>
          <w:p w14:paraId="137033A7"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D4</w:t>
            </w:r>
          </w:p>
        </w:tc>
        <w:tc>
          <w:tcPr>
            <w:tcW w:w="885" w:type="dxa"/>
            <w:vAlign w:val="center"/>
          </w:tcPr>
          <w:p w14:paraId="527A5380"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3,27</w:t>
            </w:r>
          </w:p>
        </w:tc>
        <w:tc>
          <w:tcPr>
            <w:tcW w:w="885" w:type="dxa"/>
            <w:vAlign w:val="center"/>
          </w:tcPr>
          <w:p w14:paraId="39E23A6E"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2,57</w:t>
            </w:r>
          </w:p>
        </w:tc>
        <w:tc>
          <w:tcPr>
            <w:tcW w:w="885" w:type="dxa"/>
            <w:vAlign w:val="center"/>
          </w:tcPr>
          <w:p w14:paraId="36E85B23"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2,28</w:t>
            </w:r>
          </w:p>
        </w:tc>
        <w:tc>
          <w:tcPr>
            <w:tcW w:w="885" w:type="dxa"/>
            <w:vAlign w:val="center"/>
          </w:tcPr>
          <w:p w14:paraId="0AFD2B01"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2,11</w:t>
            </w:r>
          </w:p>
        </w:tc>
        <w:tc>
          <w:tcPr>
            <w:tcW w:w="946" w:type="dxa"/>
            <w:vAlign w:val="center"/>
          </w:tcPr>
          <w:p w14:paraId="2D677E4F"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2,2000</w:t>
            </w:r>
          </w:p>
        </w:tc>
        <w:tc>
          <w:tcPr>
            <w:tcW w:w="823" w:type="dxa"/>
            <w:vAlign w:val="center"/>
          </w:tcPr>
          <w:p w14:paraId="76657855"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1,92</w:t>
            </w:r>
          </w:p>
        </w:tc>
        <w:tc>
          <w:tcPr>
            <w:tcW w:w="885" w:type="dxa"/>
            <w:vAlign w:val="center"/>
          </w:tcPr>
          <w:p w14:paraId="2DC65AB4"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1,86</w:t>
            </w:r>
          </w:p>
        </w:tc>
        <w:tc>
          <w:tcPr>
            <w:tcW w:w="885" w:type="dxa"/>
            <w:vAlign w:val="center"/>
          </w:tcPr>
          <w:p w14:paraId="2D926EC1"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1,82</w:t>
            </w:r>
          </w:p>
        </w:tc>
        <w:tc>
          <w:tcPr>
            <w:tcW w:w="885" w:type="dxa"/>
            <w:vAlign w:val="center"/>
          </w:tcPr>
          <w:p w14:paraId="65AFA0E7"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1,78</w:t>
            </w:r>
          </w:p>
        </w:tc>
      </w:tr>
    </w:tbl>
    <w:p w14:paraId="6852F0EC" w14:textId="77777777" w:rsidR="00365F22" w:rsidRPr="00D51814" w:rsidRDefault="00365F22" w:rsidP="00365F22">
      <w:pPr>
        <w:jc w:val="both"/>
        <w:rPr>
          <w:rFonts w:ascii="Calibri" w:hAnsi="Calibri" w:cs="Calibri"/>
          <w:sz w:val="22"/>
          <w:szCs w:val="22"/>
        </w:rPr>
      </w:pPr>
    </w:p>
    <w:p w14:paraId="50F16E2B" w14:textId="77777777" w:rsidR="00365F22" w:rsidRPr="00D51814" w:rsidRDefault="004C497F" w:rsidP="00365F22">
      <w:pPr>
        <w:jc w:val="both"/>
        <w:rPr>
          <w:rFonts w:ascii="Calibri" w:hAnsi="Calibri" w:cs="Calibri"/>
          <w:i/>
          <w:sz w:val="22"/>
          <w:szCs w:val="22"/>
        </w:rPr>
      </w:pPr>
      <w:r>
        <w:rPr>
          <w:rFonts w:ascii="Calibri" w:hAnsi="Calibri" w:cs="Calibri"/>
          <w:i/>
          <w:noProof/>
          <w:sz w:val="22"/>
          <w:szCs w:val="22"/>
        </w:rPr>
        <w:pict w14:anchorId="040379F4">
          <v:line id="_x0000_s1038" style="position:absolute;left:0;text-align:left;z-index:13" from="21.8pt,12pt" to="29pt,12pt" o:allowincell="f">
            <w10:wrap type="topAndBottom"/>
          </v:line>
        </w:pict>
      </w:r>
      <w:r w:rsidR="00365F22" w:rsidRPr="00D51814">
        <w:rPr>
          <w:rFonts w:ascii="Calibri" w:hAnsi="Calibri" w:cs="Calibri"/>
          <w:i/>
          <w:sz w:val="22"/>
          <w:szCs w:val="22"/>
        </w:rPr>
        <w:t xml:space="preserve">                 X1+X2+...........+Xn</w:t>
      </w:r>
    </w:p>
    <w:p w14:paraId="591C38B1" w14:textId="77777777" w:rsidR="00365F22" w:rsidRPr="00D51814" w:rsidRDefault="004C497F" w:rsidP="00365F22">
      <w:pPr>
        <w:pStyle w:val="Balk1"/>
        <w:rPr>
          <w:rFonts w:ascii="Calibri" w:hAnsi="Calibri" w:cs="Calibri"/>
          <w:sz w:val="22"/>
          <w:szCs w:val="22"/>
        </w:rPr>
      </w:pPr>
      <w:r>
        <w:rPr>
          <w:rFonts w:ascii="Calibri" w:hAnsi="Calibri" w:cs="Calibri"/>
          <w:noProof/>
          <w:sz w:val="22"/>
          <w:szCs w:val="22"/>
        </w:rPr>
        <w:pict w14:anchorId="146A48C8">
          <v:line id="_x0000_s1039" style="position:absolute;z-index:14" from="49.7pt,5.4pt" to="136.1pt,5.4pt" o:allowincell="f">
            <w10:wrap type="topAndBottom"/>
          </v:line>
        </w:pict>
      </w:r>
      <w:r w:rsidR="00365F22" w:rsidRPr="00D51814">
        <w:rPr>
          <w:rFonts w:ascii="Calibri" w:hAnsi="Calibri" w:cs="Calibri"/>
          <w:sz w:val="22"/>
          <w:szCs w:val="22"/>
        </w:rPr>
        <w:t xml:space="preserve">      X  =  </w:t>
      </w:r>
    </w:p>
    <w:p w14:paraId="2AB7CCAC" w14:textId="77777777" w:rsidR="00365F22" w:rsidRPr="00D51814" w:rsidRDefault="00365F22" w:rsidP="00365F22">
      <w:pPr>
        <w:jc w:val="both"/>
        <w:rPr>
          <w:rFonts w:ascii="Calibri" w:hAnsi="Calibri" w:cs="Calibri"/>
          <w:i/>
          <w:sz w:val="22"/>
          <w:szCs w:val="22"/>
        </w:rPr>
      </w:pPr>
      <w:r w:rsidRPr="00D51814">
        <w:rPr>
          <w:rFonts w:ascii="Calibri" w:hAnsi="Calibri" w:cs="Calibri"/>
          <w:i/>
          <w:sz w:val="22"/>
          <w:szCs w:val="22"/>
        </w:rPr>
        <w:t xml:space="preserve">                           n. </w:t>
      </w:r>
    </w:p>
    <w:p w14:paraId="6833AB50" w14:textId="77777777" w:rsidR="00365F22" w:rsidRPr="00D51814" w:rsidRDefault="00365F22" w:rsidP="00365F22">
      <w:pPr>
        <w:jc w:val="both"/>
        <w:rPr>
          <w:rFonts w:ascii="Calibri" w:hAnsi="Calibri" w:cs="Calibri"/>
          <w:sz w:val="22"/>
          <w:szCs w:val="22"/>
        </w:rPr>
      </w:pPr>
    </w:p>
    <w:p w14:paraId="21400B2F" w14:textId="77777777" w:rsidR="00365F22" w:rsidRPr="00D51814" w:rsidRDefault="00365F22" w:rsidP="00365F22">
      <w:pPr>
        <w:jc w:val="both"/>
        <w:rPr>
          <w:rFonts w:ascii="Calibri" w:hAnsi="Calibri" w:cs="Calibri"/>
          <w:sz w:val="22"/>
          <w:szCs w:val="22"/>
        </w:rPr>
      </w:pPr>
    </w:p>
    <w:p w14:paraId="30F9CBDD"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R = Xen büyük – Xen küçük</w:t>
      </w:r>
    </w:p>
    <w:p w14:paraId="7A0EA331" w14:textId="77777777" w:rsidR="00365F22" w:rsidRPr="00D51814" w:rsidRDefault="00365F22" w:rsidP="00365F22">
      <w:pPr>
        <w:jc w:val="both"/>
        <w:rPr>
          <w:rFonts w:ascii="Calibri" w:hAnsi="Calibri" w:cs="Calibri"/>
          <w:sz w:val="22"/>
          <w:szCs w:val="22"/>
        </w:rPr>
      </w:pPr>
    </w:p>
    <w:p w14:paraId="1E977AB3"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_    _                _</w:t>
      </w:r>
    </w:p>
    <w:p w14:paraId="344AEE15" w14:textId="77777777" w:rsidR="00365F22" w:rsidRPr="00D51814" w:rsidRDefault="004C497F" w:rsidP="00365F22">
      <w:pPr>
        <w:jc w:val="both"/>
        <w:rPr>
          <w:rFonts w:ascii="Calibri" w:hAnsi="Calibri" w:cs="Calibri"/>
          <w:i/>
          <w:sz w:val="22"/>
          <w:szCs w:val="22"/>
        </w:rPr>
      </w:pPr>
      <w:r>
        <w:rPr>
          <w:rFonts w:ascii="Calibri" w:hAnsi="Calibri" w:cs="Calibri"/>
          <w:i/>
          <w:noProof/>
          <w:sz w:val="22"/>
          <w:szCs w:val="22"/>
        </w:rPr>
        <w:pict w14:anchorId="4C76CA8A">
          <v:line id="_x0000_s1041" style="position:absolute;left:0;text-align:left;z-index:16" from="20.05pt,10.1pt" to="27.25pt,10.1pt" o:allowincell="f">
            <w10:wrap type="topAndBottom"/>
          </v:line>
        </w:pict>
      </w:r>
      <w:r w:rsidR="00365F22" w:rsidRPr="00D51814">
        <w:rPr>
          <w:rFonts w:ascii="Calibri" w:hAnsi="Calibri" w:cs="Calibri"/>
          <w:i/>
          <w:sz w:val="22"/>
          <w:szCs w:val="22"/>
        </w:rPr>
        <w:t xml:space="preserve">                  R1+R2+...........+Rn                                       X1+X2+...........+Xn</w:t>
      </w:r>
    </w:p>
    <w:p w14:paraId="399C794A" w14:textId="77777777" w:rsidR="00365F22" w:rsidRPr="00D51814" w:rsidRDefault="004C497F" w:rsidP="00365F22">
      <w:pPr>
        <w:jc w:val="both"/>
        <w:rPr>
          <w:rFonts w:ascii="Calibri" w:hAnsi="Calibri" w:cs="Calibri"/>
          <w:i/>
          <w:sz w:val="22"/>
          <w:szCs w:val="22"/>
        </w:rPr>
      </w:pPr>
      <w:r>
        <w:rPr>
          <w:rFonts w:ascii="Calibri" w:hAnsi="Calibri" w:cs="Calibri"/>
          <w:i/>
          <w:noProof/>
          <w:sz w:val="22"/>
          <w:szCs w:val="22"/>
        </w:rPr>
        <w:pict w14:anchorId="0444FE95">
          <v:line id="_x0000_s1040" style="position:absolute;left:0;text-align:left;z-index:15" from="51.5pt,4.75pt" to="137.9pt,4.75pt" o:allowincell="f">
            <w10:wrap type="topAndBottom"/>
          </v:line>
        </w:pict>
      </w:r>
      <w:r>
        <w:rPr>
          <w:rFonts w:ascii="Calibri" w:hAnsi="Calibri" w:cs="Calibri"/>
          <w:i/>
          <w:noProof/>
          <w:sz w:val="22"/>
          <w:szCs w:val="22"/>
        </w:rPr>
        <w:pict w14:anchorId="65E74390">
          <v:line id="_x0000_s1042" style="position:absolute;left:0;text-align:left;z-index:17" from="256.95pt,4.95pt" to="343.35pt,4.95pt" o:allowincell="f">
            <w10:wrap type="topAndBottom"/>
          </v:line>
        </w:pict>
      </w:r>
      <w:r w:rsidR="00365F22" w:rsidRPr="00D51814">
        <w:rPr>
          <w:rFonts w:ascii="Calibri" w:hAnsi="Calibri" w:cs="Calibri"/>
          <w:i/>
          <w:sz w:val="22"/>
          <w:szCs w:val="22"/>
        </w:rPr>
        <w:t xml:space="preserve">      R  =                                     =                      X  =  </w:t>
      </w:r>
    </w:p>
    <w:p w14:paraId="42E5E7AC" w14:textId="77777777" w:rsidR="00365F22" w:rsidRPr="00D51814" w:rsidRDefault="00365F22" w:rsidP="00365F22">
      <w:pPr>
        <w:jc w:val="both"/>
        <w:rPr>
          <w:rFonts w:ascii="Calibri" w:hAnsi="Calibri" w:cs="Calibri"/>
          <w:i/>
          <w:sz w:val="22"/>
          <w:szCs w:val="22"/>
        </w:rPr>
      </w:pPr>
      <w:r w:rsidRPr="00D51814">
        <w:rPr>
          <w:rFonts w:ascii="Calibri" w:hAnsi="Calibri" w:cs="Calibri"/>
          <w:i/>
          <w:sz w:val="22"/>
          <w:szCs w:val="22"/>
        </w:rPr>
        <w:t xml:space="preserve">                           n.                                                                             n.</w:t>
      </w:r>
    </w:p>
    <w:p w14:paraId="08F57885" w14:textId="77777777" w:rsidR="00365F22" w:rsidRPr="00D51814" w:rsidRDefault="00365F22" w:rsidP="00365F22">
      <w:pPr>
        <w:jc w:val="both"/>
        <w:rPr>
          <w:rFonts w:ascii="Calibri" w:hAnsi="Calibri" w:cs="Calibri"/>
          <w:sz w:val="22"/>
          <w:szCs w:val="22"/>
        </w:rPr>
      </w:pPr>
    </w:p>
    <w:p w14:paraId="4C1D4149" w14:textId="77777777" w:rsidR="00365F22" w:rsidRPr="00D51814" w:rsidRDefault="00365F22" w:rsidP="00365F22">
      <w:pPr>
        <w:jc w:val="both"/>
        <w:rPr>
          <w:rFonts w:ascii="Calibri" w:hAnsi="Calibri" w:cs="Calibri"/>
          <w:sz w:val="22"/>
          <w:szCs w:val="22"/>
        </w:rPr>
      </w:pPr>
    </w:p>
    <w:tbl>
      <w:tblPr>
        <w:tblW w:w="0" w:type="auto"/>
        <w:tblInd w:w="813" w:type="dxa"/>
        <w:tblLayout w:type="fixed"/>
        <w:tblCellMar>
          <w:left w:w="70" w:type="dxa"/>
          <w:right w:w="70" w:type="dxa"/>
        </w:tblCellMar>
        <w:tblLook w:val="0000" w:firstRow="0" w:lastRow="0" w:firstColumn="0" w:lastColumn="0" w:noHBand="0" w:noVBand="0"/>
      </w:tblPr>
      <w:tblGrid>
        <w:gridCol w:w="2930"/>
        <w:gridCol w:w="3982"/>
      </w:tblGrid>
      <w:tr w:rsidR="00365F22" w:rsidRPr="00D51814" w14:paraId="180648D8" w14:textId="77777777" w:rsidTr="00460215">
        <w:trPr>
          <w:trHeight w:val="435"/>
        </w:trPr>
        <w:tc>
          <w:tcPr>
            <w:tcW w:w="2930" w:type="dxa"/>
            <w:vAlign w:val="center"/>
          </w:tcPr>
          <w:p w14:paraId="195E657D" w14:textId="77777777" w:rsidR="00365F22" w:rsidRPr="00D51814" w:rsidRDefault="004C497F" w:rsidP="00460215">
            <w:pPr>
              <w:jc w:val="both"/>
              <w:rPr>
                <w:rFonts w:ascii="Calibri" w:hAnsi="Calibri" w:cs="Calibri"/>
                <w:sz w:val="22"/>
                <w:szCs w:val="22"/>
              </w:rPr>
            </w:pPr>
            <w:r>
              <w:rPr>
                <w:rFonts w:ascii="Calibri" w:hAnsi="Calibri" w:cs="Calibri"/>
                <w:noProof/>
                <w:sz w:val="22"/>
                <w:szCs w:val="22"/>
              </w:rPr>
              <w:pict w14:anchorId="7417D64F">
                <v:line id="_x0000_s1043" style="position:absolute;left:0;text-align:left;flip:y;z-index:18" from="94.75pt,4.2pt" to="101.95pt,4.2pt" o:allowincell="f">
                  <w10:wrap type="topAndBottom"/>
                </v:line>
              </w:pict>
            </w:r>
            <w:r w:rsidR="00365F22" w:rsidRPr="00D51814">
              <w:rPr>
                <w:rFonts w:ascii="Calibri" w:hAnsi="Calibri" w:cs="Calibri"/>
                <w:sz w:val="22"/>
                <w:szCs w:val="22"/>
              </w:rPr>
              <w:t>ÜKLR  =  D4</w:t>
            </w:r>
            <w:r w:rsidR="00365F22" w:rsidRPr="00D51814">
              <w:rPr>
                <w:rFonts w:ascii="Calibri" w:hAnsi="Calibri" w:cs="Calibri"/>
                <w:i/>
                <w:sz w:val="22"/>
                <w:szCs w:val="22"/>
              </w:rPr>
              <w:t xml:space="preserve"> R</w:t>
            </w:r>
          </w:p>
        </w:tc>
        <w:tc>
          <w:tcPr>
            <w:tcW w:w="3982" w:type="dxa"/>
            <w:vAlign w:val="center"/>
          </w:tcPr>
          <w:p w14:paraId="55682953" w14:textId="77777777" w:rsidR="00365F22" w:rsidRPr="00D51814" w:rsidRDefault="00365F22" w:rsidP="00460215">
            <w:pPr>
              <w:jc w:val="both"/>
              <w:rPr>
                <w:rFonts w:ascii="Calibri" w:hAnsi="Calibri" w:cs="Calibri"/>
                <w:sz w:val="22"/>
                <w:szCs w:val="22"/>
              </w:rPr>
            </w:pPr>
            <w:r w:rsidRPr="00D51814">
              <w:rPr>
                <w:rFonts w:ascii="Calibri" w:hAnsi="Calibri" w:cs="Calibri"/>
                <w:sz w:val="22"/>
                <w:szCs w:val="22"/>
              </w:rPr>
              <w:t>Üst kontrol limiti fark ortalamalarına göre</w:t>
            </w:r>
          </w:p>
        </w:tc>
      </w:tr>
      <w:tr w:rsidR="00365F22" w:rsidRPr="00D51814" w14:paraId="3834AC84" w14:textId="77777777" w:rsidTr="00460215">
        <w:trPr>
          <w:trHeight w:val="435"/>
        </w:trPr>
        <w:tc>
          <w:tcPr>
            <w:tcW w:w="2930" w:type="dxa"/>
            <w:vAlign w:val="center"/>
          </w:tcPr>
          <w:p w14:paraId="44254B54" w14:textId="77777777" w:rsidR="00365F22" w:rsidRPr="00D51814" w:rsidRDefault="004C497F" w:rsidP="00460215">
            <w:pPr>
              <w:jc w:val="both"/>
              <w:rPr>
                <w:rFonts w:ascii="Calibri" w:hAnsi="Calibri" w:cs="Calibri"/>
                <w:sz w:val="22"/>
                <w:szCs w:val="22"/>
              </w:rPr>
            </w:pPr>
            <w:r>
              <w:rPr>
                <w:rFonts w:ascii="Calibri" w:hAnsi="Calibri" w:cs="Calibri"/>
                <w:noProof/>
                <w:sz w:val="22"/>
                <w:szCs w:val="22"/>
              </w:rPr>
              <w:pict w14:anchorId="51857D39">
                <v:line id="_x0000_s1044" style="position:absolute;left:0;text-align:left;flip:y;z-index:19;mso-position-horizontal-relative:text;mso-position-vertical-relative:text" from="93.9pt,5.25pt" to="101.1pt,5.25pt" o:allowincell="f">
                  <w10:wrap type="topAndBottom"/>
                </v:line>
              </w:pict>
            </w:r>
            <w:r w:rsidR="00365F22" w:rsidRPr="00D51814">
              <w:rPr>
                <w:rFonts w:ascii="Calibri" w:hAnsi="Calibri" w:cs="Calibri"/>
                <w:sz w:val="22"/>
                <w:szCs w:val="22"/>
              </w:rPr>
              <w:t>AKLR  =  D3</w:t>
            </w:r>
            <w:r w:rsidR="00365F22" w:rsidRPr="00D51814">
              <w:rPr>
                <w:rFonts w:ascii="Calibri" w:hAnsi="Calibri" w:cs="Calibri"/>
                <w:i/>
                <w:sz w:val="22"/>
                <w:szCs w:val="22"/>
              </w:rPr>
              <w:t xml:space="preserve"> R</w:t>
            </w:r>
          </w:p>
        </w:tc>
        <w:tc>
          <w:tcPr>
            <w:tcW w:w="3982" w:type="dxa"/>
            <w:vAlign w:val="center"/>
          </w:tcPr>
          <w:p w14:paraId="65C7AC95" w14:textId="77777777" w:rsidR="00365F22" w:rsidRPr="00D51814" w:rsidRDefault="00365F22" w:rsidP="00460215">
            <w:pPr>
              <w:jc w:val="both"/>
              <w:rPr>
                <w:rFonts w:ascii="Calibri" w:hAnsi="Calibri" w:cs="Calibri"/>
                <w:sz w:val="22"/>
                <w:szCs w:val="22"/>
              </w:rPr>
            </w:pPr>
            <w:r w:rsidRPr="00D51814">
              <w:rPr>
                <w:rFonts w:ascii="Calibri" w:hAnsi="Calibri" w:cs="Calibri"/>
                <w:sz w:val="22"/>
                <w:szCs w:val="22"/>
              </w:rPr>
              <w:t>Alt kontrol limiti fark ortalamalarına göre</w:t>
            </w:r>
          </w:p>
        </w:tc>
      </w:tr>
      <w:tr w:rsidR="00365F22" w:rsidRPr="00D51814" w14:paraId="3B88F457" w14:textId="77777777" w:rsidTr="00460215">
        <w:trPr>
          <w:trHeight w:val="435"/>
        </w:trPr>
        <w:tc>
          <w:tcPr>
            <w:tcW w:w="2930" w:type="dxa"/>
            <w:vAlign w:val="center"/>
          </w:tcPr>
          <w:p w14:paraId="57CB1C5E" w14:textId="77777777" w:rsidR="00365F22" w:rsidRPr="00D51814" w:rsidRDefault="004C497F" w:rsidP="00460215">
            <w:pPr>
              <w:jc w:val="both"/>
              <w:rPr>
                <w:rFonts w:ascii="Calibri" w:hAnsi="Calibri" w:cs="Calibri"/>
                <w:sz w:val="22"/>
                <w:szCs w:val="22"/>
              </w:rPr>
            </w:pPr>
            <w:r>
              <w:rPr>
                <w:rFonts w:ascii="Calibri" w:hAnsi="Calibri" w:cs="Calibri"/>
                <w:noProof/>
                <w:sz w:val="22"/>
                <w:szCs w:val="22"/>
              </w:rPr>
              <w:pict w14:anchorId="0921DC89">
                <v:line id="_x0000_s1045" style="position:absolute;left:0;text-align:left;flip:y;z-index:20;mso-position-horizontal-relative:text;mso-position-vertical-relative:text" from="108.7pt,4.6pt" to="115.9pt,4.6pt" o:allowincell="f">
                  <w10:wrap type="topAndBottom"/>
                </v:line>
              </w:pict>
            </w:r>
            <w:r w:rsidR="00365F22" w:rsidRPr="00D51814">
              <w:rPr>
                <w:rFonts w:ascii="Calibri" w:hAnsi="Calibri" w:cs="Calibri"/>
                <w:sz w:val="22"/>
                <w:szCs w:val="22"/>
              </w:rPr>
              <w:t>ÜKLX  =  X + D4</w:t>
            </w:r>
            <w:r w:rsidR="00365F22" w:rsidRPr="00D51814">
              <w:rPr>
                <w:rFonts w:ascii="Calibri" w:hAnsi="Calibri" w:cs="Calibri"/>
                <w:i/>
                <w:sz w:val="22"/>
                <w:szCs w:val="22"/>
              </w:rPr>
              <w:t>R</w:t>
            </w:r>
          </w:p>
        </w:tc>
        <w:tc>
          <w:tcPr>
            <w:tcW w:w="3982" w:type="dxa"/>
            <w:vAlign w:val="center"/>
          </w:tcPr>
          <w:p w14:paraId="260C28E1" w14:textId="77777777" w:rsidR="00365F22" w:rsidRPr="00D51814" w:rsidRDefault="00365F22" w:rsidP="00460215">
            <w:pPr>
              <w:jc w:val="both"/>
              <w:rPr>
                <w:rFonts w:ascii="Calibri" w:hAnsi="Calibri" w:cs="Calibri"/>
                <w:sz w:val="22"/>
                <w:szCs w:val="22"/>
              </w:rPr>
            </w:pPr>
            <w:r w:rsidRPr="00D51814">
              <w:rPr>
                <w:rFonts w:ascii="Calibri" w:hAnsi="Calibri" w:cs="Calibri"/>
                <w:sz w:val="22"/>
                <w:szCs w:val="22"/>
              </w:rPr>
              <w:t>Üst kontrol limiti x değerine göre</w:t>
            </w:r>
          </w:p>
        </w:tc>
      </w:tr>
      <w:tr w:rsidR="00365F22" w:rsidRPr="00D51814" w14:paraId="39AAA6B7" w14:textId="77777777" w:rsidTr="00460215">
        <w:trPr>
          <w:trHeight w:val="436"/>
        </w:trPr>
        <w:tc>
          <w:tcPr>
            <w:tcW w:w="2930" w:type="dxa"/>
            <w:vAlign w:val="center"/>
          </w:tcPr>
          <w:p w14:paraId="101274B7" w14:textId="77777777" w:rsidR="00365F22" w:rsidRPr="00D51814" w:rsidRDefault="004C497F" w:rsidP="00460215">
            <w:pPr>
              <w:jc w:val="both"/>
              <w:rPr>
                <w:rFonts w:ascii="Calibri" w:hAnsi="Calibri" w:cs="Calibri"/>
                <w:sz w:val="22"/>
                <w:szCs w:val="22"/>
              </w:rPr>
            </w:pPr>
            <w:r>
              <w:rPr>
                <w:rFonts w:ascii="Calibri" w:hAnsi="Calibri" w:cs="Calibri"/>
                <w:noProof/>
                <w:sz w:val="22"/>
                <w:szCs w:val="22"/>
              </w:rPr>
              <w:pict w14:anchorId="73162BAA">
                <v:line id="_x0000_s1046" style="position:absolute;left:0;text-align:left;flip:y;z-index:21;mso-position-horizontal-relative:text;mso-position-vertical-relative:text" from="108.3pt,3.95pt" to="115.5pt,3.95pt" o:allowincell="f">
                  <w10:wrap type="topAndBottom"/>
                </v:line>
              </w:pict>
            </w:r>
            <w:r w:rsidR="00365F22" w:rsidRPr="00D51814">
              <w:rPr>
                <w:rFonts w:ascii="Calibri" w:hAnsi="Calibri" w:cs="Calibri"/>
                <w:sz w:val="22"/>
                <w:szCs w:val="22"/>
              </w:rPr>
              <w:t>AKLX =  X – A2</w:t>
            </w:r>
            <w:r w:rsidR="00365F22" w:rsidRPr="00D51814">
              <w:rPr>
                <w:rFonts w:ascii="Calibri" w:hAnsi="Calibri" w:cs="Calibri"/>
                <w:i/>
                <w:sz w:val="22"/>
                <w:szCs w:val="22"/>
              </w:rPr>
              <w:t>R</w:t>
            </w:r>
          </w:p>
        </w:tc>
        <w:tc>
          <w:tcPr>
            <w:tcW w:w="3982" w:type="dxa"/>
            <w:vAlign w:val="center"/>
          </w:tcPr>
          <w:p w14:paraId="2F14526B" w14:textId="77777777" w:rsidR="00365F22" w:rsidRPr="00D51814" w:rsidRDefault="00365F22" w:rsidP="00460215">
            <w:pPr>
              <w:jc w:val="both"/>
              <w:rPr>
                <w:rFonts w:ascii="Calibri" w:hAnsi="Calibri" w:cs="Calibri"/>
                <w:sz w:val="22"/>
                <w:szCs w:val="22"/>
              </w:rPr>
            </w:pPr>
            <w:r w:rsidRPr="00D51814">
              <w:rPr>
                <w:rFonts w:ascii="Calibri" w:hAnsi="Calibri" w:cs="Calibri"/>
                <w:sz w:val="22"/>
                <w:szCs w:val="22"/>
              </w:rPr>
              <w:t>Alt kontrol limiti x değerine göre</w:t>
            </w:r>
          </w:p>
        </w:tc>
      </w:tr>
    </w:tbl>
    <w:p w14:paraId="62CA9E22"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w:t>
      </w:r>
    </w:p>
    <w:p w14:paraId="12216E86"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σ = R/d2</w:t>
      </w:r>
    </w:p>
    <w:p w14:paraId="2799BAEF" w14:textId="77777777" w:rsidR="00365F22" w:rsidRPr="00D51814" w:rsidRDefault="00365F22" w:rsidP="00365F22">
      <w:pPr>
        <w:jc w:val="both"/>
        <w:rPr>
          <w:rFonts w:ascii="Calibri" w:hAnsi="Calibri" w:cs="Calibri"/>
          <w:sz w:val="22"/>
          <w:szCs w:val="22"/>
        </w:rPr>
      </w:pPr>
    </w:p>
    <w:p w14:paraId="4FA53BC3" w14:textId="77777777" w:rsidR="00365F22" w:rsidRPr="00D51814" w:rsidRDefault="00365F22" w:rsidP="00365F22">
      <w:pPr>
        <w:jc w:val="both"/>
        <w:rPr>
          <w:rFonts w:ascii="Calibri" w:hAnsi="Calibri" w:cs="Calibri"/>
          <w:sz w:val="22"/>
          <w:szCs w:val="22"/>
        </w:rPr>
      </w:pPr>
    </w:p>
    <w:p w14:paraId="10F298FC"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Yukarıdaki sabitler; Tablo-</w:t>
      </w:r>
      <w:smartTag w:uri="urn:schemas-microsoft-com:office:smarttags" w:element="metricconverter">
        <w:smartTagPr>
          <w:attr w:name="ProductID" w:val="1’"/>
        </w:smartTagPr>
        <w:r w:rsidRPr="00D51814">
          <w:rPr>
            <w:rFonts w:ascii="Calibri" w:hAnsi="Calibri" w:cs="Calibri"/>
            <w:sz w:val="22"/>
            <w:szCs w:val="22"/>
          </w:rPr>
          <w:t>1’</w:t>
        </w:r>
      </w:smartTag>
      <w:r w:rsidRPr="00D51814">
        <w:rPr>
          <w:rFonts w:ascii="Calibri" w:hAnsi="Calibri" w:cs="Calibri"/>
          <w:sz w:val="22"/>
          <w:szCs w:val="22"/>
        </w:rPr>
        <w:t xml:space="preserve"> den örnekleme sayısına göre alınır. </w:t>
      </w:r>
    </w:p>
    <w:p w14:paraId="45E3B9AA" w14:textId="77777777" w:rsidR="00365F22" w:rsidRPr="00D51814" w:rsidRDefault="00365F22" w:rsidP="00365F22">
      <w:pPr>
        <w:jc w:val="both"/>
        <w:rPr>
          <w:rFonts w:ascii="Calibri" w:hAnsi="Calibri" w:cs="Calibri"/>
          <w:sz w:val="22"/>
          <w:szCs w:val="22"/>
        </w:rPr>
      </w:pPr>
    </w:p>
    <w:p w14:paraId="4C56787D" w14:textId="77777777" w:rsidR="00365F22" w:rsidRPr="00D51814" w:rsidRDefault="00365F22" w:rsidP="00365F22">
      <w:pPr>
        <w:jc w:val="both"/>
        <w:rPr>
          <w:rFonts w:ascii="Calibri" w:hAnsi="Calibri" w:cs="Calibri"/>
          <w:sz w:val="22"/>
          <w:szCs w:val="22"/>
        </w:rPr>
      </w:pPr>
    </w:p>
    <w:p w14:paraId="2C59230F"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Üst Tolerans-Alt Tolerans</w:t>
      </w:r>
    </w:p>
    <w:p w14:paraId="72A2D382" w14:textId="77777777" w:rsidR="00365F22" w:rsidRPr="00D51814" w:rsidRDefault="004C497F" w:rsidP="00365F22">
      <w:pPr>
        <w:jc w:val="both"/>
        <w:rPr>
          <w:rFonts w:ascii="Calibri" w:hAnsi="Calibri" w:cs="Calibri"/>
          <w:sz w:val="22"/>
          <w:szCs w:val="22"/>
        </w:rPr>
      </w:pPr>
      <w:r>
        <w:rPr>
          <w:rFonts w:ascii="Calibri" w:hAnsi="Calibri" w:cs="Calibri"/>
          <w:noProof/>
          <w:sz w:val="22"/>
          <w:szCs w:val="22"/>
        </w:rPr>
        <w:pict w14:anchorId="349605EE">
          <v:line id="_x0000_s1047" style="position:absolute;left:0;text-align:left;z-index:22" from="74.9pt,6.95pt" to="197.3pt,6.95pt" o:allowincell="f">
            <w10:wrap type="topAndBottom"/>
          </v:line>
        </w:pict>
      </w:r>
      <w:r w:rsidR="00365F22" w:rsidRPr="00D51814">
        <w:rPr>
          <w:rFonts w:ascii="Calibri" w:hAnsi="Calibri" w:cs="Calibri"/>
          <w:sz w:val="22"/>
          <w:szCs w:val="22"/>
        </w:rPr>
        <w:tab/>
        <w:t xml:space="preserve">Cp = </w:t>
      </w:r>
    </w:p>
    <w:p w14:paraId="6B9912FE"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6σR/d2 </w:t>
      </w:r>
    </w:p>
    <w:p w14:paraId="6A7A8259" w14:textId="77777777" w:rsidR="00365F22" w:rsidRPr="00D51814" w:rsidRDefault="00365F22" w:rsidP="00365F22">
      <w:pPr>
        <w:jc w:val="both"/>
        <w:rPr>
          <w:rFonts w:ascii="Calibri" w:hAnsi="Calibri" w:cs="Calibri"/>
          <w:sz w:val="22"/>
          <w:szCs w:val="22"/>
        </w:rPr>
      </w:pPr>
    </w:p>
    <w:p w14:paraId="78E775B5"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Üst tolerans- Ort.                                       Ort.-Alt Tolerans</w:t>
      </w:r>
    </w:p>
    <w:p w14:paraId="629B97BD" w14:textId="77777777" w:rsidR="00365F22" w:rsidRPr="00D51814" w:rsidRDefault="004C497F" w:rsidP="00365F22">
      <w:pPr>
        <w:jc w:val="both"/>
        <w:rPr>
          <w:rFonts w:ascii="Calibri" w:hAnsi="Calibri" w:cs="Calibri"/>
          <w:sz w:val="22"/>
          <w:szCs w:val="22"/>
        </w:rPr>
      </w:pPr>
      <w:r>
        <w:rPr>
          <w:rFonts w:ascii="Calibri" w:hAnsi="Calibri" w:cs="Calibri"/>
          <w:noProof/>
          <w:sz w:val="22"/>
          <w:szCs w:val="22"/>
        </w:rPr>
        <w:pict w14:anchorId="7A6E47F6">
          <v:line id="_x0000_s1049" style="position:absolute;left:0;text-align:left;z-index:24" from="319.7pt,7.1pt" to="427.7pt,7.1pt" o:allowincell="f">
            <w10:wrap type="topAndBottom"/>
          </v:line>
        </w:pict>
      </w:r>
      <w:r>
        <w:rPr>
          <w:rFonts w:ascii="Calibri" w:hAnsi="Calibri" w:cs="Calibri"/>
          <w:noProof/>
          <w:sz w:val="22"/>
          <w:szCs w:val="22"/>
        </w:rPr>
        <w:pict w14:anchorId="73CB93A9">
          <v:line id="_x0000_s1048" style="position:absolute;left:0;text-align:left;z-index:23" from="118.1pt,7.1pt" to="226.1pt,7.1pt" o:allowincell="f">
            <w10:wrap type="topAndBottom"/>
          </v:line>
        </w:pict>
      </w:r>
      <w:r w:rsidR="00365F22" w:rsidRPr="00D51814">
        <w:rPr>
          <w:rFonts w:ascii="Calibri" w:hAnsi="Calibri" w:cs="Calibri"/>
          <w:sz w:val="22"/>
          <w:szCs w:val="22"/>
        </w:rPr>
        <w:t xml:space="preserve">             Cpk = MİN  [                                                  veya                                                            ]</w:t>
      </w:r>
    </w:p>
    <w:p w14:paraId="06191896"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3σR/d2                                           3σR/d2</w:t>
      </w:r>
    </w:p>
    <w:p w14:paraId="0BD0EDB0" w14:textId="77777777" w:rsidR="00365F22" w:rsidRPr="00D51814" w:rsidRDefault="00365F22" w:rsidP="00365F22">
      <w:pPr>
        <w:jc w:val="both"/>
        <w:rPr>
          <w:rFonts w:ascii="Calibri" w:hAnsi="Calibri" w:cs="Calibri"/>
          <w:sz w:val="22"/>
          <w:szCs w:val="22"/>
        </w:rPr>
      </w:pPr>
    </w:p>
    <w:p w14:paraId="693B3F71" w14:textId="77777777" w:rsidR="00365F22" w:rsidRPr="00D51814" w:rsidRDefault="00365F22" w:rsidP="00365F22">
      <w:pPr>
        <w:jc w:val="both"/>
        <w:rPr>
          <w:rFonts w:ascii="Calibri" w:hAnsi="Calibri" w:cs="Calibri"/>
          <w:sz w:val="22"/>
          <w:szCs w:val="22"/>
        </w:rPr>
      </w:pPr>
    </w:p>
    <w:p w14:paraId="20FDCF55" w14:textId="77777777" w:rsidR="00365F22" w:rsidRPr="00D51814" w:rsidRDefault="00365F22" w:rsidP="00365F22">
      <w:pPr>
        <w:jc w:val="both"/>
        <w:rPr>
          <w:rFonts w:ascii="Calibri" w:hAnsi="Calibri" w:cs="Calibri"/>
          <w:sz w:val="22"/>
          <w:szCs w:val="22"/>
        </w:rPr>
      </w:pPr>
    </w:p>
    <w:p w14:paraId="4407BE54" w14:textId="02540EB1" w:rsidR="00365F22" w:rsidRPr="00D51814" w:rsidRDefault="00365F22" w:rsidP="00365F22">
      <w:pPr>
        <w:jc w:val="both"/>
        <w:rPr>
          <w:rFonts w:ascii="Calibri" w:hAnsi="Calibri" w:cs="Calibri"/>
          <w:b/>
          <w:sz w:val="22"/>
          <w:szCs w:val="22"/>
        </w:rPr>
      </w:pPr>
      <w:r w:rsidRPr="00D51814">
        <w:rPr>
          <w:rFonts w:ascii="Calibri" w:hAnsi="Calibri" w:cs="Calibri"/>
          <w:b/>
          <w:sz w:val="22"/>
          <w:szCs w:val="22"/>
        </w:rPr>
        <w:lastRenderedPageBreak/>
        <w:t>Proses Performansı</w:t>
      </w:r>
    </w:p>
    <w:p w14:paraId="781D7D2C" w14:textId="77777777" w:rsidR="00365F22" w:rsidRPr="00D51814" w:rsidRDefault="00365F22" w:rsidP="00365F22">
      <w:pPr>
        <w:jc w:val="both"/>
        <w:rPr>
          <w:rFonts w:ascii="Calibri" w:hAnsi="Calibri" w:cs="Calibri"/>
          <w:sz w:val="22"/>
          <w:szCs w:val="22"/>
        </w:rPr>
      </w:pPr>
    </w:p>
    <w:p w14:paraId="1E57E6F7"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Proses performansı (Pp) ve performans endeksi (Ppk) ön seri üretim aşamasında yapılır. Bu değerlerin hesaplanmasında aşağıdaki formüller kullanılır;</w:t>
      </w:r>
    </w:p>
    <w:p w14:paraId="2D444D73" w14:textId="77777777" w:rsidR="00365F22" w:rsidRPr="00D51814" w:rsidRDefault="00365F22" w:rsidP="00365F22">
      <w:pPr>
        <w:jc w:val="both"/>
        <w:rPr>
          <w:rFonts w:ascii="Calibri" w:hAnsi="Calibri" w:cs="Calibri"/>
          <w:sz w:val="22"/>
          <w:szCs w:val="22"/>
        </w:rPr>
      </w:pPr>
    </w:p>
    <w:p w14:paraId="305C05B4"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σs  =  √ ∑   Xi</w:t>
      </w:r>
    </w:p>
    <w:p w14:paraId="55538476" w14:textId="77777777" w:rsidR="00365F22" w:rsidRPr="00D51814" w:rsidRDefault="00365F22" w:rsidP="00365F22">
      <w:pPr>
        <w:jc w:val="both"/>
        <w:rPr>
          <w:rFonts w:ascii="Calibri" w:hAnsi="Calibri" w:cs="Calibri"/>
          <w:sz w:val="22"/>
          <w:szCs w:val="22"/>
        </w:rPr>
      </w:pPr>
    </w:p>
    <w:p w14:paraId="000D73F2" w14:textId="77777777" w:rsidR="00365F22" w:rsidRPr="00D51814" w:rsidRDefault="00365F22" w:rsidP="00365F22">
      <w:pPr>
        <w:jc w:val="both"/>
        <w:rPr>
          <w:rFonts w:ascii="Calibri" w:hAnsi="Calibri" w:cs="Calibri"/>
          <w:sz w:val="22"/>
          <w:szCs w:val="22"/>
        </w:rPr>
      </w:pPr>
    </w:p>
    <w:p w14:paraId="1F25AC8F"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w:t>
      </w:r>
    </w:p>
    <w:p w14:paraId="0359B2C9"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Üst Tolerans-Alt Tolerans</w:t>
      </w:r>
    </w:p>
    <w:p w14:paraId="232C790D" w14:textId="77777777" w:rsidR="00365F22" w:rsidRPr="00D51814" w:rsidRDefault="004C497F" w:rsidP="00365F22">
      <w:pPr>
        <w:jc w:val="both"/>
        <w:rPr>
          <w:rFonts w:ascii="Calibri" w:hAnsi="Calibri" w:cs="Calibri"/>
          <w:sz w:val="22"/>
          <w:szCs w:val="22"/>
        </w:rPr>
      </w:pPr>
      <w:r>
        <w:rPr>
          <w:rFonts w:ascii="Calibri" w:hAnsi="Calibri" w:cs="Calibri"/>
          <w:noProof/>
          <w:sz w:val="22"/>
          <w:szCs w:val="22"/>
        </w:rPr>
        <w:pict w14:anchorId="63ECBECA">
          <v:line id="_x0000_s1050" style="position:absolute;left:0;text-align:left;z-index:25" from="67.7pt,6.95pt" to="190.1pt,6.95pt" o:allowincell="f">
            <w10:wrap type="topAndBottom"/>
          </v:line>
        </w:pict>
      </w:r>
      <w:r w:rsidR="00365F22" w:rsidRPr="00D51814">
        <w:rPr>
          <w:rFonts w:ascii="Calibri" w:hAnsi="Calibri" w:cs="Calibri"/>
          <w:sz w:val="22"/>
          <w:szCs w:val="22"/>
        </w:rPr>
        <w:tab/>
        <w:t xml:space="preserve">Pp = </w:t>
      </w:r>
    </w:p>
    <w:p w14:paraId="7C2CABC1"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6σs </w:t>
      </w:r>
    </w:p>
    <w:p w14:paraId="58C6089E" w14:textId="77777777" w:rsidR="00365F22" w:rsidRPr="00D51814" w:rsidRDefault="00365F22" w:rsidP="00365F22">
      <w:pPr>
        <w:jc w:val="both"/>
        <w:rPr>
          <w:rFonts w:ascii="Calibri" w:hAnsi="Calibri" w:cs="Calibri"/>
          <w:sz w:val="22"/>
          <w:szCs w:val="22"/>
        </w:rPr>
      </w:pPr>
    </w:p>
    <w:p w14:paraId="404578D4"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Üst tolerans- Ort.                                      Ort.-Alt Tolerans</w:t>
      </w:r>
    </w:p>
    <w:p w14:paraId="44393847" w14:textId="77777777" w:rsidR="00365F22" w:rsidRPr="00D51814" w:rsidRDefault="004C497F" w:rsidP="00365F22">
      <w:pPr>
        <w:jc w:val="both"/>
        <w:rPr>
          <w:rFonts w:ascii="Calibri" w:hAnsi="Calibri" w:cs="Calibri"/>
          <w:sz w:val="22"/>
          <w:szCs w:val="22"/>
        </w:rPr>
      </w:pPr>
      <w:r>
        <w:rPr>
          <w:rFonts w:ascii="Calibri" w:hAnsi="Calibri" w:cs="Calibri"/>
          <w:noProof/>
          <w:sz w:val="22"/>
          <w:szCs w:val="22"/>
        </w:rPr>
        <w:pict w14:anchorId="0C604A17">
          <v:line id="_x0000_s1052" style="position:absolute;left:0;text-align:left;z-index:27" from="312.5pt,7.1pt" to="420.5pt,7.1pt" o:allowincell="f">
            <w10:wrap type="topAndBottom"/>
          </v:line>
        </w:pict>
      </w:r>
      <w:r>
        <w:rPr>
          <w:rFonts w:ascii="Calibri" w:hAnsi="Calibri" w:cs="Calibri"/>
          <w:noProof/>
          <w:sz w:val="22"/>
          <w:szCs w:val="22"/>
        </w:rPr>
        <w:pict w14:anchorId="65070DC0">
          <v:line id="_x0000_s1051" style="position:absolute;left:0;text-align:left;z-index:26" from="125.3pt,7.1pt" to="233.3pt,7.1pt" o:allowincell="f">
            <w10:wrap type="topAndBottom"/>
          </v:line>
        </w:pict>
      </w:r>
      <w:r w:rsidR="00365F22" w:rsidRPr="00D51814">
        <w:rPr>
          <w:rFonts w:ascii="Calibri" w:hAnsi="Calibri" w:cs="Calibri"/>
          <w:sz w:val="22"/>
          <w:szCs w:val="22"/>
        </w:rPr>
        <w:t xml:space="preserve">             Ppk = MİN  [                                            veya                                                            ]</w:t>
      </w:r>
    </w:p>
    <w:p w14:paraId="6230DEC5"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                                                      3σs                                                         3σs</w:t>
      </w:r>
    </w:p>
    <w:p w14:paraId="07DF29C0" w14:textId="77777777" w:rsidR="00365F22" w:rsidRPr="00D51814" w:rsidRDefault="00365F22" w:rsidP="00365F22">
      <w:pPr>
        <w:jc w:val="both"/>
        <w:rPr>
          <w:rFonts w:ascii="Calibri" w:hAnsi="Calibri" w:cs="Calibri"/>
          <w:sz w:val="22"/>
          <w:szCs w:val="22"/>
        </w:rPr>
      </w:pPr>
    </w:p>
    <w:p w14:paraId="175159BC" w14:textId="77777777" w:rsidR="00365F22" w:rsidRPr="00D51814" w:rsidRDefault="00365F22" w:rsidP="00365F22">
      <w:pPr>
        <w:jc w:val="both"/>
        <w:rPr>
          <w:rFonts w:ascii="Calibri" w:hAnsi="Calibri" w:cs="Calibri"/>
          <w:sz w:val="22"/>
          <w:szCs w:val="22"/>
        </w:rPr>
      </w:pPr>
    </w:p>
    <w:p w14:paraId="26EC3081" w14:textId="77777777" w:rsidR="00365F22" w:rsidRPr="00D51814" w:rsidRDefault="00365F22" w:rsidP="00365F22">
      <w:pPr>
        <w:jc w:val="both"/>
        <w:rPr>
          <w:rFonts w:ascii="Calibri" w:hAnsi="Calibri" w:cs="Calibri"/>
          <w:sz w:val="22"/>
          <w:szCs w:val="22"/>
        </w:rPr>
      </w:pPr>
    </w:p>
    <w:p w14:paraId="4E0D88F9" w14:textId="6DC45CA9" w:rsidR="00365F22" w:rsidRPr="00D51814" w:rsidRDefault="00365F22" w:rsidP="00365F22">
      <w:pPr>
        <w:jc w:val="both"/>
        <w:rPr>
          <w:rFonts w:ascii="Calibri" w:hAnsi="Calibri" w:cs="Calibri"/>
          <w:b/>
          <w:sz w:val="22"/>
          <w:szCs w:val="22"/>
        </w:rPr>
      </w:pPr>
      <w:r w:rsidRPr="00D51814">
        <w:rPr>
          <w:rFonts w:ascii="Calibri" w:hAnsi="Calibri" w:cs="Calibri"/>
          <w:b/>
          <w:sz w:val="22"/>
          <w:szCs w:val="22"/>
        </w:rPr>
        <w:t>Kontrol Kartları</w:t>
      </w:r>
    </w:p>
    <w:p w14:paraId="784C9690" w14:textId="77777777" w:rsidR="00365F22" w:rsidRPr="00D51814" w:rsidRDefault="00365F22" w:rsidP="00365F22">
      <w:pPr>
        <w:jc w:val="both"/>
        <w:rPr>
          <w:rFonts w:ascii="Calibri" w:hAnsi="Calibri" w:cs="Calibri"/>
          <w:sz w:val="22"/>
          <w:szCs w:val="22"/>
        </w:rPr>
      </w:pPr>
    </w:p>
    <w:p w14:paraId="2D3917E9"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Geçmiş tecrübelerden faydalanarak mevcut değerlerin sınırlar içinde kalıp kalmadığının tespit edilmesi için kullanılır. Geçmiş değerler değerlendirilerek bunların ortalaması, standart sapması ve kontrol aralığı belirlenir. Normal şartlarda proses kontrol altında ise ortaya çıkan değerler bu sınırlar içinde yer almalıdır.</w:t>
      </w:r>
    </w:p>
    <w:p w14:paraId="02571A64"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Kontrol kartları hazırlanırken prosesten belirli aralıklarla örnekler alınır.</w:t>
      </w:r>
    </w:p>
    <w:p w14:paraId="629C3283" w14:textId="77777777" w:rsidR="00365F22" w:rsidRPr="00D51814" w:rsidRDefault="00365F22" w:rsidP="00365F22">
      <w:pPr>
        <w:numPr>
          <w:ilvl w:val="0"/>
          <w:numId w:val="16"/>
        </w:numPr>
        <w:jc w:val="both"/>
        <w:rPr>
          <w:rFonts w:ascii="Calibri" w:hAnsi="Calibri" w:cs="Calibri"/>
          <w:sz w:val="22"/>
          <w:szCs w:val="22"/>
        </w:rPr>
      </w:pPr>
      <w:r w:rsidRPr="00D51814">
        <w:rPr>
          <w:rFonts w:ascii="Calibri" w:hAnsi="Calibri" w:cs="Calibri"/>
          <w:sz w:val="22"/>
          <w:szCs w:val="22"/>
        </w:rPr>
        <w:t>Makine belirlenmiş hassasiyette parça işliyor ve iyi ayar tutuyor ama girdiden ve çevre şartlarından dolayı değişim gösteriyorsa saatte bir makinenin başına gelip son bir saatte üretilen tüm ürünler içerisinden 5 adet numune alınır.</w:t>
      </w:r>
    </w:p>
    <w:p w14:paraId="1D4AB0AC" w14:textId="77777777" w:rsidR="00365F22" w:rsidRPr="00D51814" w:rsidRDefault="00365F22" w:rsidP="00365F22">
      <w:pPr>
        <w:numPr>
          <w:ilvl w:val="0"/>
          <w:numId w:val="16"/>
        </w:numPr>
        <w:jc w:val="both"/>
        <w:rPr>
          <w:rFonts w:ascii="Calibri" w:hAnsi="Calibri" w:cs="Calibri"/>
          <w:sz w:val="22"/>
          <w:szCs w:val="22"/>
        </w:rPr>
      </w:pPr>
      <w:r w:rsidRPr="00D51814">
        <w:rPr>
          <w:rFonts w:ascii="Calibri" w:hAnsi="Calibri" w:cs="Calibri"/>
          <w:sz w:val="22"/>
          <w:szCs w:val="22"/>
        </w:rPr>
        <w:t>Makine belirlenmiş şartlarda parça işleyemiyor ve çevre koşullarından kaynaklanan değişiklikler makineyi fazla etkilemiyorsa saatte bir makinenin başına gelip peş peşe üretilen 5 adet parça alınır.</w:t>
      </w:r>
    </w:p>
    <w:p w14:paraId="5568823C" w14:textId="77777777" w:rsidR="00365F22" w:rsidRPr="00D51814" w:rsidRDefault="00365F22" w:rsidP="00365F22">
      <w:pPr>
        <w:jc w:val="both"/>
        <w:rPr>
          <w:rFonts w:ascii="Calibri" w:hAnsi="Calibri" w:cs="Calibri"/>
          <w:sz w:val="22"/>
          <w:szCs w:val="22"/>
        </w:rPr>
      </w:pPr>
    </w:p>
    <w:p w14:paraId="25592A24"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İPK kartlarının takibi için beşer adetlik örnekler değerlendirilerek hem örnek ortalamasının takibi ( X Kartı ) hem de değişimin takibi ( R Kartı ) yapılır.</w:t>
      </w:r>
    </w:p>
    <w:p w14:paraId="68B26198" w14:textId="77777777" w:rsidR="00365F22" w:rsidRPr="00D51814" w:rsidRDefault="00365F22" w:rsidP="00365F22">
      <w:pPr>
        <w:jc w:val="both"/>
        <w:rPr>
          <w:rFonts w:ascii="Calibri" w:hAnsi="Calibri" w:cs="Calibri"/>
          <w:sz w:val="22"/>
          <w:szCs w:val="22"/>
        </w:rPr>
      </w:pPr>
    </w:p>
    <w:tbl>
      <w:tblPr>
        <w:tblW w:w="0" w:type="auto"/>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35"/>
        <w:gridCol w:w="817"/>
        <w:gridCol w:w="853"/>
        <w:gridCol w:w="835"/>
        <w:gridCol w:w="835"/>
        <w:gridCol w:w="835"/>
        <w:gridCol w:w="835"/>
        <w:gridCol w:w="836"/>
      </w:tblGrid>
      <w:tr w:rsidR="00365F22" w:rsidRPr="00D51814" w14:paraId="388E5A97" w14:textId="77777777" w:rsidTr="00460215">
        <w:trPr>
          <w:trHeight w:val="351"/>
        </w:trPr>
        <w:tc>
          <w:tcPr>
            <w:tcW w:w="835" w:type="dxa"/>
            <w:vAlign w:val="center"/>
          </w:tcPr>
          <w:p w14:paraId="1E56FF1B"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Örnek</w:t>
            </w:r>
          </w:p>
        </w:tc>
        <w:tc>
          <w:tcPr>
            <w:tcW w:w="817" w:type="dxa"/>
            <w:vAlign w:val="center"/>
          </w:tcPr>
          <w:p w14:paraId="0A855E18"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No1</w:t>
            </w:r>
          </w:p>
        </w:tc>
        <w:tc>
          <w:tcPr>
            <w:tcW w:w="853" w:type="dxa"/>
            <w:vAlign w:val="center"/>
          </w:tcPr>
          <w:p w14:paraId="3977636F"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No2</w:t>
            </w:r>
          </w:p>
        </w:tc>
        <w:tc>
          <w:tcPr>
            <w:tcW w:w="835" w:type="dxa"/>
            <w:vAlign w:val="center"/>
          </w:tcPr>
          <w:p w14:paraId="342E7350"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No3</w:t>
            </w:r>
          </w:p>
        </w:tc>
        <w:tc>
          <w:tcPr>
            <w:tcW w:w="835" w:type="dxa"/>
            <w:vAlign w:val="center"/>
          </w:tcPr>
          <w:p w14:paraId="750AA3AB"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No4</w:t>
            </w:r>
          </w:p>
        </w:tc>
        <w:tc>
          <w:tcPr>
            <w:tcW w:w="835" w:type="dxa"/>
            <w:vAlign w:val="center"/>
          </w:tcPr>
          <w:p w14:paraId="3435CEA2"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No5</w:t>
            </w:r>
          </w:p>
        </w:tc>
        <w:tc>
          <w:tcPr>
            <w:tcW w:w="835" w:type="dxa"/>
            <w:vAlign w:val="center"/>
          </w:tcPr>
          <w:p w14:paraId="0F44EBE7"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Xort</w:t>
            </w:r>
          </w:p>
        </w:tc>
        <w:tc>
          <w:tcPr>
            <w:tcW w:w="836" w:type="dxa"/>
            <w:vAlign w:val="center"/>
          </w:tcPr>
          <w:p w14:paraId="621AC898"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R</w:t>
            </w:r>
          </w:p>
        </w:tc>
      </w:tr>
      <w:tr w:rsidR="00365F22" w:rsidRPr="00D51814" w14:paraId="53C6D052" w14:textId="77777777" w:rsidTr="00460215">
        <w:trPr>
          <w:trHeight w:val="352"/>
        </w:trPr>
        <w:tc>
          <w:tcPr>
            <w:tcW w:w="835" w:type="dxa"/>
            <w:vAlign w:val="center"/>
          </w:tcPr>
          <w:p w14:paraId="483637DC"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w:t>
            </w:r>
          </w:p>
        </w:tc>
        <w:tc>
          <w:tcPr>
            <w:tcW w:w="817" w:type="dxa"/>
            <w:vAlign w:val="center"/>
          </w:tcPr>
          <w:p w14:paraId="6309C711"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98</w:t>
            </w:r>
          </w:p>
        </w:tc>
        <w:tc>
          <w:tcPr>
            <w:tcW w:w="853" w:type="dxa"/>
            <w:vAlign w:val="center"/>
          </w:tcPr>
          <w:p w14:paraId="0926B058"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99</w:t>
            </w:r>
          </w:p>
        </w:tc>
        <w:tc>
          <w:tcPr>
            <w:tcW w:w="835" w:type="dxa"/>
            <w:vAlign w:val="center"/>
          </w:tcPr>
          <w:p w14:paraId="2C47D94A"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100</w:t>
            </w:r>
          </w:p>
        </w:tc>
        <w:tc>
          <w:tcPr>
            <w:tcW w:w="835" w:type="dxa"/>
            <w:vAlign w:val="center"/>
          </w:tcPr>
          <w:p w14:paraId="5B67C3FF"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101</w:t>
            </w:r>
          </w:p>
        </w:tc>
        <w:tc>
          <w:tcPr>
            <w:tcW w:w="835" w:type="dxa"/>
            <w:vAlign w:val="center"/>
          </w:tcPr>
          <w:p w14:paraId="36D6FEDB"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102</w:t>
            </w:r>
          </w:p>
        </w:tc>
        <w:tc>
          <w:tcPr>
            <w:tcW w:w="835" w:type="dxa"/>
            <w:vAlign w:val="center"/>
          </w:tcPr>
          <w:p w14:paraId="70FBDCA4"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100</w:t>
            </w:r>
          </w:p>
        </w:tc>
        <w:tc>
          <w:tcPr>
            <w:tcW w:w="836" w:type="dxa"/>
            <w:vAlign w:val="center"/>
          </w:tcPr>
          <w:p w14:paraId="094C6B8E"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4</w:t>
            </w:r>
          </w:p>
        </w:tc>
      </w:tr>
      <w:tr w:rsidR="00365F22" w:rsidRPr="00D51814" w14:paraId="726E08CB" w14:textId="77777777" w:rsidTr="00460215">
        <w:trPr>
          <w:trHeight w:val="352"/>
        </w:trPr>
        <w:tc>
          <w:tcPr>
            <w:tcW w:w="835" w:type="dxa"/>
            <w:vAlign w:val="center"/>
          </w:tcPr>
          <w:p w14:paraId="0D32BA4D"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2</w:t>
            </w:r>
          </w:p>
        </w:tc>
        <w:tc>
          <w:tcPr>
            <w:tcW w:w="817" w:type="dxa"/>
            <w:vAlign w:val="center"/>
          </w:tcPr>
          <w:p w14:paraId="6E21CDA6"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90</w:t>
            </w:r>
          </w:p>
        </w:tc>
        <w:tc>
          <w:tcPr>
            <w:tcW w:w="853" w:type="dxa"/>
            <w:vAlign w:val="center"/>
          </w:tcPr>
          <w:p w14:paraId="21DB438E"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95</w:t>
            </w:r>
          </w:p>
        </w:tc>
        <w:tc>
          <w:tcPr>
            <w:tcW w:w="835" w:type="dxa"/>
            <w:vAlign w:val="center"/>
          </w:tcPr>
          <w:p w14:paraId="73BB67F0"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100</w:t>
            </w:r>
          </w:p>
        </w:tc>
        <w:tc>
          <w:tcPr>
            <w:tcW w:w="835" w:type="dxa"/>
            <w:vAlign w:val="center"/>
          </w:tcPr>
          <w:p w14:paraId="778F5BB8"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105</w:t>
            </w:r>
          </w:p>
        </w:tc>
        <w:tc>
          <w:tcPr>
            <w:tcW w:w="835" w:type="dxa"/>
            <w:vAlign w:val="center"/>
          </w:tcPr>
          <w:p w14:paraId="51BE93A9"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110</w:t>
            </w:r>
          </w:p>
        </w:tc>
        <w:tc>
          <w:tcPr>
            <w:tcW w:w="835" w:type="dxa"/>
            <w:vAlign w:val="center"/>
          </w:tcPr>
          <w:p w14:paraId="173390F1"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100</w:t>
            </w:r>
          </w:p>
        </w:tc>
        <w:tc>
          <w:tcPr>
            <w:tcW w:w="836" w:type="dxa"/>
            <w:vAlign w:val="center"/>
          </w:tcPr>
          <w:p w14:paraId="304C1929" w14:textId="77777777" w:rsidR="00365F22" w:rsidRPr="00D51814" w:rsidRDefault="00365F22" w:rsidP="00460215">
            <w:pPr>
              <w:jc w:val="center"/>
              <w:rPr>
                <w:rFonts w:ascii="Calibri" w:hAnsi="Calibri" w:cs="Calibri"/>
                <w:sz w:val="22"/>
                <w:szCs w:val="22"/>
              </w:rPr>
            </w:pPr>
            <w:r w:rsidRPr="00D51814">
              <w:rPr>
                <w:rFonts w:ascii="Calibri" w:hAnsi="Calibri" w:cs="Calibri"/>
                <w:sz w:val="22"/>
                <w:szCs w:val="22"/>
              </w:rPr>
              <w:t>20</w:t>
            </w:r>
          </w:p>
        </w:tc>
      </w:tr>
    </w:tbl>
    <w:p w14:paraId="025437DB" w14:textId="77777777" w:rsidR="00365F22" w:rsidRPr="00D51814" w:rsidRDefault="00365F22" w:rsidP="00365F22">
      <w:pPr>
        <w:jc w:val="both"/>
        <w:rPr>
          <w:rFonts w:ascii="Calibri" w:hAnsi="Calibri" w:cs="Calibri"/>
          <w:sz w:val="22"/>
          <w:szCs w:val="22"/>
        </w:rPr>
      </w:pPr>
    </w:p>
    <w:p w14:paraId="73EF7372"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Örnek ortalaması (Xort) ya da örnek genişliğinin ( R ) sadece birinin takip edilmesi doğru değildir. Birisi değişmediği halde diğeri değişkenlik göstermiş olabilir.</w:t>
      </w:r>
    </w:p>
    <w:p w14:paraId="442CC0AC" w14:textId="77777777" w:rsidR="00365F22" w:rsidRPr="00D51814" w:rsidRDefault="00365F22" w:rsidP="00365F22">
      <w:pPr>
        <w:jc w:val="both"/>
        <w:rPr>
          <w:rFonts w:ascii="Calibri" w:hAnsi="Calibri" w:cs="Calibri"/>
          <w:sz w:val="22"/>
          <w:szCs w:val="22"/>
        </w:rPr>
      </w:pPr>
    </w:p>
    <w:p w14:paraId="03E85264"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Değerler ±3s aralığında ise proses kontrol altındadır.</w:t>
      </w:r>
    </w:p>
    <w:p w14:paraId="02AD79E2" w14:textId="77777777" w:rsidR="00365F22" w:rsidRPr="00D51814" w:rsidRDefault="00365F22" w:rsidP="00365F22">
      <w:pPr>
        <w:jc w:val="both"/>
        <w:rPr>
          <w:rFonts w:ascii="Calibri" w:hAnsi="Calibri" w:cs="Calibri"/>
          <w:sz w:val="22"/>
          <w:szCs w:val="22"/>
        </w:rPr>
      </w:pPr>
    </w:p>
    <w:p w14:paraId="16A7BAE6" w14:textId="77777777" w:rsidR="00792565" w:rsidRPr="00D51814" w:rsidRDefault="00792565" w:rsidP="00365F22">
      <w:pPr>
        <w:jc w:val="both"/>
        <w:rPr>
          <w:rFonts w:ascii="Calibri" w:hAnsi="Calibri" w:cs="Calibri"/>
          <w:sz w:val="22"/>
          <w:szCs w:val="22"/>
        </w:rPr>
      </w:pPr>
    </w:p>
    <w:p w14:paraId="7C810072" w14:textId="77777777" w:rsidR="00DB2BF5" w:rsidRPr="00D51814" w:rsidRDefault="00365F22" w:rsidP="00365F22">
      <w:pPr>
        <w:jc w:val="both"/>
        <w:rPr>
          <w:rFonts w:ascii="Calibri" w:hAnsi="Calibri" w:cs="Calibri"/>
          <w:b/>
          <w:sz w:val="22"/>
          <w:szCs w:val="22"/>
        </w:rPr>
      </w:pPr>
      <w:r w:rsidRPr="00D51814">
        <w:rPr>
          <w:rFonts w:ascii="Calibri" w:hAnsi="Calibri" w:cs="Calibri"/>
          <w:b/>
          <w:sz w:val="22"/>
          <w:szCs w:val="22"/>
        </w:rPr>
        <w:lastRenderedPageBreak/>
        <w:t>Nicelik Kartları</w:t>
      </w:r>
      <w:r w:rsidR="00DB2BF5" w:rsidRPr="00D51814">
        <w:rPr>
          <w:rFonts w:ascii="Calibri" w:hAnsi="Calibri" w:cs="Calibri"/>
          <w:b/>
          <w:sz w:val="22"/>
          <w:szCs w:val="22"/>
        </w:rPr>
        <w:t>;</w:t>
      </w:r>
    </w:p>
    <w:p w14:paraId="35DE3187" w14:textId="7BFB0BF3" w:rsidR="00365F22" w:rsidRPr="00D51814" w:rsidRDefault="00365F22" w:rsidP="00365F22">
      <w:pPr>
        <w:jc w:val="both"/>
        <w:rPr>
          <w:rFonts w:ascii="Calibri" w:hAnsi="Calibri" w:cs="Calibri"/>
          <w:color w:val="FF0000"/>
          <w:sz w:val="22"/>
          <w:szCs w:val="22"/>
        </w:rPr>
      </w:pPr>
      <w:r w:rsidRPr="00D51814">
        <w:rPr>
          <w:rFonts w:ascii="Calibri" w:hAnsi="Calibri" w:cs="Calibri"/>
          <w:b/>
          <w:color w:val="FF0000"/>
          <w:sz w:val="22"/>
          <w:szCs w:val="22"/>
        </w:rPr>
        <w:t>p-Kartı</w:t>
      </w:r>
      <w:r w:rsidR="00792565" w:rsidRPr="00D51814">
        <w:rPr>
          <w:rFonts w:ascii="Calibri" w:hAnsi="Calibri" w:cs="Calibri"/>
          <w:b/>
          <w:color w:val="FF0000"/>
          <w:sz w:val="22"/>
          <w:szCs w:val="22"/>
        </w:rPr>
        <w:t>:</w:t>
      </w:r>
    </w:p>
    <w:p w14:paraId="281EC5A3"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Elde edilen üründe hatalı / kusurlu / uygunsuz ürünler kaçınılmaz olduğu durumlarda kullanılır.</w:t>
      </w:r>
    </w:p>
    <w:p w14:paraId="2EC3D08A"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Grafiğe; “n”, “hatalı ürün miktarı”, “p” değerleri yazılır.</w:t>
      </w:r>
    </w:p>
    <w:p w14:paraId="29241893" w14:textId="77777777" w:rsidR="00365F22" w:rsidRPr="00D51814" w:rsidRDefault="00365F22" w:rsidP="00365F22">
      <w:pPr>
        <w:jc w:val="both"/>
        <w:rPr>
          <w:rFonts w:ascii="Calibri" w:hAnsi="Calibri" w:cs="Calibri"/>
          <w:sz w:val="22"/>
          <w:szCs w:val="22"/>
        </w:rPr>
      </w:pPr>
    </w:p>
    <w:p w14:paraId="68CF7C18"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ab/>
        <w:t>Limitler hesaplanırken:</w:t>
      </w:r>
    </w:p>
    <w:p w14:paraId="7AD88380" w14:textId="77777777" w:rsidR="00365F22" w:rsidRPr="00D51814" w:rsidRDefault="00365F22" w:rsidP="00365F22">
      <w:pPr>
        <w:ind w:left="709"/>
        <w:jc w:val="both"/>
        <w:rPr>
          <w:rFonts w:ascii="Calibri" w:hAnsi="Calibri" w:cs="Calibri"/>
          <w:sz w:val="22"/>
          <w:szCs w:val="22"/>
        </w:rPr>
      </w:pPr>
      <w:r w:rsidRPr="00D51814">
        <w:rPr>
          <w:rFonts w:ascii="Calibri" w:hAnsi="Calibri" w:cs="Calibri"/>
          <w:sz w:val="22"/>
          <w:szCs w:val="22"/>
        </w:rPr>
        <w:t>n: kartta ortalama kontrol edilen miktarı gösterir</w:t>
      </w:r>
    </w:p>
    <w:p w14:paraId="5F39BD15" w14:textId="77777777" w:rsidR="00365F22" w:rsidRPr="00D51814" w:rsidRDefault="00365F22" w:rsidP="00365F22">
      <w:pPr>
        <w:ind w:left="709"/>
        <w:jc w:val="both"/>
        <w:rPr>
          <w:rFonts w:ascii="Calibri" w:hAnsi="Calibri" w:cs="Calibri"/>
          <w:sz w:val="22"/>
          <w:szCs w:val="22"/>
        </w:rPr>
      </w:pPr>
      <w:r w:rsidRPr="00D51814">
        <w:rPr>
          <w:rFonts w:ascii="Calibri" w:hAnsi="Calibri" w:cs="Calibri"/>
          <w:sz w:val="22"/>
          <w:szCs w:val="22"/>
        </w:rPr>
        <w:t>p: kartta ortaya çıkan ortalama kusurlu ürün yüzdesi (oranı)</w:t>
      </w:r>
    </w:p>
    <w:p w14:paraId="4517CAEF" w14:textId="77777777" w:rsidR="00365F22" w:rsidRPr="00D51814" w:rsidRDefault="00365F22" w:rsidP="00365F22">
      <w:pPr>
        <w:ind w:left="709"/>
        <w:jc w:val="both"/>
        <w:rPr>
          <w:rFonts w:ascii="Calibri" w:hAnsi="Calibri" w:cs="Calibri"/>
          <w:sz w:val="22"/>
          <w:szCs w:val="22"/>
        </w:rPr>
      </w:pPr>
      <w:r w:rsidRPr="00D51814">
        <w:rPr>
          <w:rFonts w:ascii="Calibri" w:hAnsi="Calibri" w:cs="Calibri"/>
          <w:sz w:val="22"/>
          <w:szCs w:val="22"/>
        </w:rPr>
        <w:t>p’: ortalama hata oranı (tarihsel verilerden elde edilmiş olması gerekir).</w:t>
      </w:r>
    </w:p>
    <w:p w14:paraId="3CD119C7" w14:textId="77777777" w:rsidR="00365F22" w:rsidRPr="00D51814" w:rsidRDefault="00365F22" w:rsidP="00365F22">
      <w:pPr>
        <w:ind w:left="709"/>
        <w:jc w:val="both"/>
        <w:rPr>
          <w:rFonts w:ascii="Calibri" w:hAnsi="Calibri" w:cs="Calibri"/>
          <w:sz w:val="22"/>
          <w:szCs w:val="22"/>
        </w:rPr>
      </w:pPr>
    </w:p>
    <w:p w14:paraId="3CD6B0CC" w14:textId="77777777" w:rsidR="00365F22" w:rsidRPr="00D51814" w:rsidRDefault="00365F22" w:rsidP="00365F22">
      <w:pPr>
        <w:jc w:val="both"/>
        <w:rPr>
          <w:rFonts w:ascii="Calibri" w:hAnsi="Calibri" w:cs="Calibri"/>
          <w:b/>
          <w:sz w:val="22"/>
          <w:szCs w:val="22"/>
        </w:rPr>
      </w:pPr>
      <w:r w:rsidRPr="00D51814">
        <w:rPr>
          <w:rFonts w:ascii="Calibri" w:hAnsi="Calibri" w:cs="Calibri"/>
          <w:sz w:val="22"/>
          <w:szCs w:val="22"/>
        </w:rPr>
        <w:t xml:space="preserve">             </w:t>
      </w:r>
      <w:r w:rsidRPr="00D51814">
        <w:rPr>
          <w:rFonts w:ascii="Calibri" w:hAnsi="Calibri" w:cs="Calibri"/>
          <w:b/>
          <w:sz w:val="22"/>
          <w:szCs w:val="22"/>
        </w:rPr>
        <w:t>ÜKLp = p’ + 3 p(1-p) / n  ;   AKLp = p’ – 3 p(1-p) / n</w:t>
      </w:r>
    </w:p>
    <w:p w14:paraId="13496338" w14:textId="77777777" w:rsidR="00365F22" w:rsidRPr="00D51814" w:rsidRDefault="00365F22" w:rsidP="00365F22">
      <w:pPr>
        <w:jc w:val="both"/>
        <w:rPr>
          <w:rFonts w:ascii="Calibri" w:hAnsi="Calibri" w:cs="Calibri"/>
          <w:b/>
          <w:sz w:val="22"/>
          <w:szCs w:val="22"/>
        </w:rPr>
      </w:pPr>
    </w:p>
    <w:p w14:paraId="5DEA856B" w14:textId="77777777" w:rsidR="00DB2BF5" w:rsidRPr="00D51814" w:rsidRDefault="00365F22" w:rsidP="00DB2BF5">
      <w:pPr>
        <w:jc w:val="both"/>
        <w:rPr>
          <w:rFonts w:ascii="Calibri" w:hAnsi="Calibri" w:cs="Calibri"/>
          <w:b/>
          <w:color w:val="FF0000"/>
          <w:sz w:val="22"/>
          <w:szCs w:val="22"/>
        </w:rPr>
      </w:pPr>
      <w:r w:rsidRPr="00D51814">
        <w:rPr>
          <w:rFonts w:ascii="Calibri" w:hAnsi="Calibri" w:cs="Calibri"/>
          <w:b/>
          <w:color w:val="FF0000"/>
          <w:sz w:val="22"/>
          <w:szCs w:val="22"/>
        </w:rPr>
        <w:t>c-Kartı</w:t>
      </w:r>
    </w:p>
    <w:p w14:paraId="73A54303" w14:textId="5DECBBB9" w:rsidR="00365F22" w:rsidRPr="00D51814" w:rsidRDefault="00365F22" w:rsidP="00DB2BF5">
      <w:pPr>
        <w:jc w:val="both"/>
        <w:rPr>
          <w:rFonts w:ascii="Calibri" w:hAnsi="Calibri" w:cs="Calibri"/>
          <w:sz w:val="22"/>
          <w:szCs w:val="22"/>
        </w:rPr>
      </w:pPr>
      <w:r w:rsidRPr="00D51814">
        <w:rPr>
          <w:rFonts w:ascii="Calibri" w:hAnsi="Calibri" w:cs="Calibri"/>
          <w:sz w:val="22"/>
          <w:szCs w:val="22"/>
        </w:rPr>
        <w:t>Bir bütün ele alındığında bütün üzerinde gözlenen kusur sayılarının tutulması ve kusur seviyelerinin takibinde kullanılır.</w:t>
      </w:r>
    </w:p>
    <w:p w14:paraId="2608CB58" w14:textId="77777777" w:rsidR="00365F22" w:rsidRPr="00D51814" w:rsidRDefault="00365F22" w:rsidP="00365F22">
      <w:pPr>
        <w:jc w:val="both"/>
        <w:rPr>
          <w:rFonts w:ascii="Calibri" w:hAnsi="Calibri" w:cs="Calibri"/>
          <w:sz w:val="22"/>
          <w:szCs w:val="22"/>
        </w:rPr>
      </w:pPr>
    </w:p>
    <w:p w14:paraId="3A6DAF2F" w14:textId="77777777" w:rsidR="00365F22" w:rsidRPr="00D51814" w:rsidRDefault="00365F22" w:rsidP="00365F22">
      <w:pPr>
        <w:ind w:left="709"/>
        <w:jc w:val="both"/>
        <w:rPr>
          <w:rFonts w:ascii="Calibri" w:hAnsi="Calibri" w:cs="Calibri"/>
          <w:sz w:val="22"/>
          <w:szCs w:val="22"/>
        </w:rPr>
      </w:pPr>
      <w:r w:rsidRPr="00D51814">
        <w:rPr>
          <w:rFonts w:ascii="Calibri" w:hAnsi="Calibri" w:cs="Calibri"/>
          <w:sz w:val="22"/>
          <w:szCs w:val="22"/>
        </w:rPr>
        <w:t>c’: kusur sayısı / bir bütünde</w:t>
      </w:r>
    </w:p>
    <w:p w14:paraId="1CE66B1A" w14:textId="77777777" w:rsidR="00365F22" w:rsidRPr="00D51814" w:rsidRDefault="00365F22" w:rsidP="00365F22">
      <w:pPr>
        <w:ind w:left="709"/>
        <w:jc w:val="both"/>
        <w:rPr>
          <w:rFonts w:ascii="Calibri" w:hAnsi="Calibri" w:cs="Calibri"/>
          <w:sz w:val="22"/>
          <w:szCs w:val="22"/>
        </w:rPr>
      </w:pPr>
    </w:p>
    <w:p w14:paraId="4EA793CB" w14:textId="77777777" w:rsidR="00365F22" w:rsidRPr="00D51814" w:rsidRDefault="00365F22" w:rsidP="00365F22">
      <w:pPr>
        <w:pStyle w:val="Balk2"/>
        <w:rPr>
          <w:rFonts w:ascii="Calibri" w:hAnsi="Calibri" w:cs="Calibri"/>
          <w:sz w:val="22"/>
          <w:szCs w:val="22"/>
        </w:rPr>
      </w:pPr>
      <w:r w:rsidRPr="00D51814">
        <w:rPr>
          <w:rFonts w:ascii="Calibri" w:hAnsi="Calibri" w:cs="Calibri"/>
          <w:sz w:val="22"/>
          <w:szCs w:val="22"/>
        </w:rPr>
        <w:t>ÜKLc  = c’ + 3c     AKLc  = c’ – 3c</w:t>
      </w:r>
    </w:p>
    <w:p w14:paraId="0DDDBA4D" w14:textId="77777777" w:rsidR="00365F22" w:rsidRPr="00D51814" w:rsidRDefault="00365F22" w:rsidP="00365F22">
      <w:pPr>
        <w:ind w:left="709"/>
        <w:jc w:val="both"/>
        <w:rPr>
          <w:rFonts w:ascii="Calibri" w:hAnsi="Calibri" w:cs="Calibri"/>
          <w:sz w:val="22"/>
          <w:szCs w:val="22"/>
        </w:rPr>
      </w:pPr>
    </w:p>
    <w:p w14:paraId="0E40D080" w14:textId="77777777" w:rsidR="00365F22" w:rsidRPr="00D51814" w:rsidRDefault="00365F22" w:rsidP="00365F22">
      <w:pPr>
        <w:ind w:left="709"/>
        <w:jc w:val="both"/>
        <w:rPr>
          <w:rFonts w:ascii="Calibri" w:hAnsi="Calibri" w:cs="Calibri"/>
          <w:sz w:val="22"/>
          <w:szCs w:val="22"/>
        </w:rPr>
      </w:pPr>
      <w:r w:rsidRPr="00D51814">
        <w:rPr>
          <w:rFonts w:ascii="Calibri" w:hAnsi="Calibri" w:cs="Calibri"/>
          <w:sz w:val="22"/>
          <w:szCs w:val="22"/>
        </w:rPr>
        <w:t>c: ortalama kusur sayısı  (tarihsel verilerden elde edilmiş olması gerekir).</w:t>
      </w:r>
    </w:p>
    <w:p w14:paraId="678B7EA3" w14:textId="77777777" w:rsidR="00365F22" w:rsidRPr="00D51814" w:rsidRDefault="00365F22" w:rsidP="00365F22">
      <w:pPr>
        <w:ind w:left="709"/>
        <w:jc w:val="both"/>
        <w:rPr>
          <w:rFonts w:ascii="Calibri" w:hAnsi="Calibri" w:cs="Calibri"/>
          <w:sz w:val="22"/>
          <w:szCs w:val="22"/>
        </w:rPr>
      </w:pPr>
    </w:p>
    <w:p w14:paraId="6D861FA2" w14:textId="77777777" w:rsidR="00365F22" w:rsidRPr="00D51814" w:rsidRDefault="00365F22" w:rsidP="00365F22">
      <w:pPr>
        <w:ind w:left="709"/>
        <w:jc w:val="both"/>
        <w:rPr>
          <w:rFonts w:ascii="Calibri" w:hAnsi="Calibri" w:cs="Calibri"/>
          <w:sz w:val="22"/>
          <w:szCs w:val="22"/>
        </w:rPr>
      </w:pPr>
    </w:p>
    <w:p w14:paraId="4D7883AF" w14:textId="2A6AAB09" w:rsidR="00365F22" w:rsidRPr="00D51814" w:rsidRDefault="00365F22" w:rsidP="00365F22">
      <w:pPr>
        <w:jc w:val="both"/>
        <w:rPr>
          <w:rFonts w:ascii="Calibri" w:hAnsi="Calibri" w:cs="Calibri"/>
          <w:b/>
          <w:sz w:val="22"/>
          <w:szCs w:val="22"/>
        </w:rPr>
      </w:pPr>
      <w:r w:rsidRPr="00D51814">
        <w:rPr>
          <w:rFonts w:ascii="Calibri" w:hAnsi="Calibri" w:cs="Calibri"/>
          <w:b/>
          <w:sz w:val="22"/>
          <w:szCs w:val="22"/>
        </w:rPr>
        <w:t>Yorumlama ve Karar</w:t>
      </w:r>
      <w:r w:rsidR="00DB2BF5" w:rsidRPr="00D51814">
        <w:rPr>
          <w:rFonts w:ascii="Calibri" w:hAnsi="Calibri" w:cs="Calibri"/>
          <w:b/>
          <w:sz w:val="22"/>
          <w:szCs w:val="22"/>
        </w:rPr>
        <w:t>;</w:t>
      </w:r>
    </w:p>
    <w:p w14:paraId="507BDEE6" w14:textId="2D3B1450" w:rsidR="00365F22" w:rsidRPr="00D51814" w:rsidRDefault="00365F22" w:rsidP="00365F22">
      <w:pPr>
        <w:jc w:val="both"/>
        <w:rPr>
          <w:rFonts w:ascii="Calibri" w:hAnsi="Calibri" w:cs="Calibri"/>
          <w:b/>
          <w:sz w:val="22"/>
          <w:szCs w:val="22"/>
        </w:rPr>
      </w:pPr>
      <w:r w:rsidRPr="00D51814">
        <w:rPr>
          <w:rFonts w:ascii="Calibri" w:hAnsi="Calibri" w:cs="Calibri"/>
          <w:b/>
          <w:sz w:val="22"/>
          <w:szCs w:val="22"/>
        </w:rPr>
        <w:t>Yeterlilik Analizleri</w:t>
      </w:r>
      <w:r w:rsidR="00DB2BF5" w:rsidRPr="00D51814">
        <w:rPr>
          <w:rFonts w:ascii="Calibri" w:hAnsi="Calibri" w:cs="Calibri"/>
          <w:b/>
          <w:sz w:val="22"/>
          <w:szCs w:val="22"/>
        </w:rPr>
        <w:t>:</w:t>
      </w:r>
    </w:p>
    <w:p w14:paraId="3B23106C" w14:textId="77777777" w:rsidR="00365F22" w:rsidRPr="00D51814" w:rsidRDefault="00365F22" w:rsidP="00365F22">
      <w:pPr>
        <w:jc w:val="both"/>
        <w:rPr>
          <w:rFonts w:ascii="Calibri" w:hAnsi="Calibri" w:cs="Calibri"/>
          <w:sz w:val="22"/>
          <w:szCs w:val="22"/>
        </w:rPr>
      </w:pPr>
    </w:p>
    <w:p w14:paraId="4B39C42B" w14:textId="77777777" w:rsidR="00365F22" w:rsidRPr="00D51814" w:rsidRDefault="00365F22" w:rsidP="00365F22">
      <w:pPr>
        <w:jc w:val="both"/>
        <w:rPr>
          <w:rFonts w:ascii="Calibri" w:hAnsi="Calibri" w:cs="Calibri"/>
          <w:b/>
          <w:bCs/>
          <w:color w:val="FF0000"/>
          <w:sz w:val="22"/>
          <w:szCs w:val="22"/>
        </w:rPr>
      </w:pPr>
      <w:r w:rsidRPr="00D51814">
        <w:rPr>
          <w:rFonts w:ascii="Calibri" w:hAnsi="Calibri" w:cs="Calibri"/>
          <w:b/>
          <w:bCs/>
          <w:color w:val="FF0000"/>
          <w:sz w:val="22"/>
          <w:szCs w:val="22"/>
        </w:rPr>
        <w:t xml:space="preserve">Cm, Cmk; Pp, Ppk; Cp, Cpk değerleri </w:t>
      </w:r>
      <w:smartTag w:uri="urn:schemas-microsoft-com:office:smarttags" w:element="metricconverter">
        <w:smartTagPr>
          <w:attr w:name="ProductID" w:val="1.67’"/>
        </w:smartTagPr>
        <w:r w:rsidRPr="00D51814">
          <w:rPr>
            <w:rFonts w:ascii="Calibri" w:hAnsi="Calibri" w:cs="Calibri"/>
            <w:b/>
            <w:bCs/>
            <w:color w:val="FF0000"/>
            <w:sz w:val="22"/>
            <w:szCs w:val="22"/>
          </w:rPr>
          <w:t>1.67’</w:t>
        </w:r>
      </w:smartTag>
      <w:r w:rsidRPr="00D51814">
        <w:rPr>
          <w:rFonts w:ascii="Calibri" w:hAnsi="Calibri" w:cs="Calibri"/>
          <w:b/>
          <w:bCs/>
          <w:color w:val="FF0000"/>
          <w:sz w:val="22"/>
          <w:szCs w:val="22"/>
        </w:rPr>
        <w:t xml:space="preserve"> den büyük olmalıdır.</w:t>
      </w:r>
    </w:p>
    <w:p w14:paraId="022783A9" w14:textId="77777777" w:rsidR="00365F22" w:rsidRPr="00D51814" w:rsidRDefault="00365F22" w:rsidP="00365F22">
      <w:pPr>
        <w:jc w:val="both"/>
        <w:rPr>
          <w:rFonts w:ascii="Calibri" w:hAnsi="Calibri" w:cs="Calibri"/>
          <w:sz w:val="22"/>
          <w:szCs w:val="22"/>
        </w:rPr>
      </w:pPr>
    </w:p>
    <w:p w14:paraId="3662E867" w14:textId="4D161020" w:rsidR="00365F22" w:rsidRPr="00D51814" w:rsidRDefault="00DB2BF5" w:rsidP="00365F22">
      <w:pPr>
        <w:jc w:val="both"/>
        <w:rPr>
          <w:rFonts w:ascii="Calibri" w:hAnsi="Calibri" w:cs="Calibri"/>
          <w:sz w:val="22"/>
          <w:szCs w:val="22"/>
        </w:rPr>
      </w:pPr>
      <w:r w:rsidRPr="00D51814">
        <w:rPr>
          <w:rFonts w:ascii="Calibri" w:hAnsi="Calibri" w:cs="Calibri"/>
          <w:sz w:val="22"/>
          <w:szCs w:val="22"/>
        </w:rPr>
        <w:t>-</w:t>
      </w:r>
      <w:r w:rsidR="00365F22" w:rsidRPr="00D51814">
        <w:rPr>
          <w:rFonts w:ascii="Calibri" w:hAnsi="Calibri" w:cs="Calibri"/>
          <w:sz w:val="22"/>
          <w:szCs w:val="22"/>
        </w:rPr>
        <w:t>Cm, Pp, Cp değerlerinin 1.67’den büyük olması dağılımın genişliğinin limitler arası uzaklıktan küçük olduğunu gösterir ki bu da üretilen parçaların tümünün istediğimiz hassasiyette olduğunu gösterir.</w:t>
      </w:r>
    </w:p>
    <w:p w14:paraId="773D6CFE" w14:textId="4E0E7493" w:rsidR="00365F22" w:rsidRPr="00D51814" w:rsidRDefault="00DB2BF5" w:rsidP="00365F22">
      <w:pPr>
        <w:jc w:val="both"/>
        <w:rPr>
          <w:rFonts w:ascii="Calibri" w:hAnsi="Calibri" w:cs="Calibri"/>
          <w:sz w:val="22"/>
          <w:szCs w:val="22"/>
        </w:rPr>
      </w:pPr>
      <w:r w:rsidRPr="00D51814">
        <w:rPr>
          <w:rFonts w:ascii="Calibri" w:hAnsi="Calibri" w:cs="Calibri"/>
          <w:sz w:val="22"/>
          <w:szCs w:val="22"/>
        </w:rPr>
        <w:t>-</w:t>
      </w:r>
      <w:r w:rsidR="00365F22" w:rsidRPr="00D51814">
        <w:rPr>
          <w:rFonts w:ascii="Calibri" w:hAnsi="Calibri" w:cs="Calibri"/>
          <w:sz w:val="22"/>
          <w:szCs w:val="22"/>
        </w:rPr>
        <w:t>Cmk, Ppk, Cpk  değerlerinin 1.67’den büyük olması dağılımın limitler arasında olduğunu yani üretilen parçaların istenen hassasiyeti sağlamakla beraber istenilen tolerans limitleri arasında olduğunu gösterir.</w:t>
      </w:r>
    </w:p>
    <w:p w14:paraId="1A9A91BF" w14:textId="6D55E3DE" w:rsidR="00365F22" w:rsidRPr="00D51814" w:rsidRDefault="00DB2BF5" w:rsidP="00365F22">
      <w:pPr>
        <w:jc w:val="both"/>
        <w:rPr>
          <w:rFonts w:ascii="Calibri" w:hAnsi="Calibri" w:cs="Calibri"/>
          <w:sz w:val="22"/>
          <w:szCs w:val="22"/>
        </w:rPr>
      </w:pPr>
      <w:r w:rsidRPr="00D51814">
        <w:rPr>
          <w:rFonts w:ascii="Calibri" w:hAnsi="Calibri" w:cs="Calibri"/>
          <w:sz w:val="22"/>
          <w:szCs w:val="22"/>
        </w:rPr>
        <w:t>-</w:t>
      </w:r>
      <w:r w:rsidR="00365F22" w:rsidRPr="00D51814">
        <w:rPr>
          <w:rFonts w:ascii="Calibri" w:hAnsi="Calibri" w:cs="Calibri"/>
          <w:sz w:val="22"/>
          <w:szCs w:val="22"/>
        </w:rPr>
        <w:t xml:space="preserve">Cm </w:t>
      </w:r>
      <w:smartTag w:uri="urn:schemas-microsoft-com:office:smarttags" w:element="metricconverter">
        <w:smartTagPr>
          <w:attr w:name="ProductID" w:val="1.67’"/>
        </w:smartTagPr>
        <w:r w:rsidR="00365F22" w:rsidRPr="00D51814">
          <w:rPr>
            <w:rFonts w:ascii="Calibri" w:hAnsi="Calibri" w:cs="Calibri"/>
            <w:sz w:val="22"/>
            <w:szCs w:val="22"/>
          </w:rPr>
          <w:t>1.67’</w:t>
        </w:r>
      </w:smartTag>
      <w:r w:rsidR="00365F22" w:rsidRPr="00D51814">
        <w:rPr>
          <w:rFonts w:ascii="Calibri" w:hAnsi="Calibri" w:cs="Calibri"/>
          <w:sz w:val="22"/>
          <w:szCs w:val="22"/>
        </w:rPr>
        <w:t xml:space="preserve"> den küçük olursa makine istenilen hassasiyette parça üretemiyordur, Cmk 1.67’den küçük olursa makine istenilen limitler arasında çalışmıyordur demektir.</w:t>
      </w:r>
    </w:p>
    <w:p w14:paraId="628C4357" w14:textId="1736E95B" w:rsidR="00365F22" w:rsidRPr="00D51814" w:rsidRDefault="0002070B" w:rsidP="00365F22">
      <w:pPr>
        <w:jc w:val="both"/>
        <w:rPr>
          <w:rFonts w:ascii="Calibri" w:hAnsi="Calibri" w:cs="Calibri"/>
          <w:sz w:val="22"/>
          <w:szCs w:val="22"/>
        </w:rPr>
      </w:pPr>
      <w:r w:rsidRPr="00D51814">
        <w:rPr>
          <w:rFonts w:ascii="Calibri" w:hAnsi="Calibri" w:cs="Calibri"/>
          <w:sz w:val="22"/>
          <w:szCs w:val="22"/>
        </w:rPr>
        <w:t>-</w:t>
      </w:r>
      <w:r w:rsidR="00365F22" w:rsidRPr="00D51814">
        <w:rPr>
          <w:rFonts w:ascii="Calibri" w:hAnsi="Calibri" w:cs="Calibri"/>
          <w:sz w:val="22"/>
          <w:szCs w:val="22"/>
        </w:rPr>
        <w:t>Cp ve Pp’ nin 1.67’den büyük olması mevcut prosesin istenilen hassasiyette parça üretmek için yeterli olduğunu gösterir.</w:t>
      </w:r>
    </w:p>
    <w:p w14:paraId="36F42BE5" w14:textId="73644456" w:rsidR="00365F22" w:rsidRPr="00D51814" w:rsidRDefault="0002070B" w:rsidP="00365F22">
      <w:pPr>
        <w:jc w:val="both"/>
        <w:rPr>
          <w:rFonts w:ascii="Calibri" w:hAnsi="Calibri" w:cs="Calibri"/>
          <w:sz w:val="22"/>
          <w:szCs w:val="22"/>
        </w:rPr>
      </w:pPr>
      <w:r w:rsidRPr="00D51814">
        <w:rPr>
          <w:rFonts w:ascii="Calibri" w:hAnsi="Calibri" w:cs="Calibri"/>
          <w:sz w:val="22"/>
          <w:szCs w:val="22"/>
        </w:rPr>
        <w:t>-</w:t>
      </w:r>
      <w:r w:rsidR="00365F22" w:rsidRPr="00D51814">
        <w:rPr>
          <w:rFonts w:ascii="Calibri" w:hAnsi="Calibri" w:cs="Calibri"/>
          <w:sz w:val="22"/>
          <w:szCs w:val="22"/>
        </w:rPr>
        <w:t xml:space="preserve">Cpk ve Ppk’ nın </w:t>
      </w:r>
      <w:smartTag w:uri="urn:schemas-microsoft-com:office:smarttags" w:element="metricconverter">
        <w:smartTagPr>
          <w:attr w:name="ProductID" w:val="1.67’"/>
        </w:smartTagPr>
        <w:r w:rsidR="00365F22" w:rsidRPr="00D51814">
          <w:rPr>
            <w:rFonts w:ascii="Calibri" w:hAnsi="Calibri" w:cs="Calibri"/>
            <w:sz w:val="22"/>
            <w:szCs w:val="22"/>
          </w:rPr>
          <w:t>1.67’</w:t>
        </w:r>
      </w:smartTag>
      <w:r w:rsidR="00365F22" w:rsidRPr="00D51814">
        <w:rPr>
          <w:rFonts w:ascii="Calibri" w:hAnsi="Calibri" w:cs="Calibri"/>
          <w:sz w:val="22"/>
          <w:szCs w:val="22"/>
        </w:rPr>
        <w:t xml:space="preserve"> den büyük olması ise mevcut prosesin istenilen hassasiyette parça üretmesi yanında istenilen toleranslar arasında parça üretimi için de yeterli olduğunu gösterir.</w:t>
      </w:r>
    </w:p>
    <w:p w14:paraId="689E9C8A" w14:textId="77777777" w:rsidR="0002070B" w:rsidRPr="00D51814" w:rsidRDefault="0002070B" w:rsidP="00365F22">
      <w:pPr>
        <w:jc w:val="both"/>
        <w:rPr>
          <w:rFonts w:ascii="Calibri" w:hAnsi="Calibri" w:cs="Calibri"/>
          <w:sz w:val="22"/>
          <w:szCs w:val="22"/>
        </w:rPr>
      </w:pPr>
    </w:p>
    <w:p w14:paraId="5044CB3B" w14:textId="77777777" w:rsidR="00365F22" w:rsidRPr="00D51814" w:rsidRDefault="00365F22" w:rsidP="00365F22">
      <w:pPr>
        <w:jc w:val="both"/>
        <w:rPr>
          <w:rFonts w:ascii="Calibri" w:hAnsi="Calibri" w:cs="Calibri"/>
          <w:b/>
          <w:bCs/>
          <w:sz w:val="22"/>
          <w:szCs w:val="22"/>
        </w:rPr>
      </w:pPr>
      <w:r w:rsidRPr="00D51814">
        <w:rPr>
          <w:rFonts w:ascii="Calibri" w:hAnsi="Calibri" w:cs="Calibri"/>
          <w:b/>
          <w:bCs/>
          <w:sz w:val="22"/>
          <w:szCs w:val="22"/>
        </w:rPr>
        <w:t>Makine ve proses yeterliliği belirlendikten sonra;</w:t>
      </w:r>
    </w:p>
    <w:p w14:paraId="7A356481" w14:textId="77777777" w:rsidR="00365F22" w:rsidRPr="00D51814" w:rsidRDefault="00365F22" w:rsidP="00365F22">
      <w:pPr>
        <w:numPr>
          <w:ilvl w:val="0"/>
          <w:numId w:val="17"/>
        </w:numPr>
        <w:jc w:val="both"/>
        <w:rPr>
          <w:rFonts w:ascii="Calibri" w:hAnsi="Calibri" w:cs="Calibri"/>
          <w:sz w:val="22"/>
          <w:szCs w:val="22"/>
        </w:rPr>
      </w:pPr>
      <w:r w:rsidRPr="00D51814">
        <w:rPr>
          <w:rFonts w:ascii="Calibri" w:hAnsi="Calibri" w:cs="Calibri"/>
          <w:sz w:val="22"/>
          <w:szCs w:val="22"/>
        </w:rPr>
        <w:t>Mevcut yeterliliğe göre önlem alınmalı</w:t>
      </w:r>
    </w:p>
    <w:p w14:paraId="6D5DB367" w14:textId="77777777" w:rsidR="00365F22" w:rsidRPr="00D51814" w:rsidRDefault="00365F22" w:rsidP="00365F22">
      <w:pPr>
        <w:numPr>
          <w:ilvl w:val="0"/>
          <w:numId w:val="17"/>
        </w:numPr>
        <w:jc w:val="both"/>
        <w:rPr>
          <w:rFonts w:ascii="Calibri" w:hAnsi="Calibri" w:cs="Calibri"/>
          <w:sz w:val="22"/>
          <w:szCs w:val="22"/>
        </w:rPr>
      </w:pPr>
      <w:r w:rsidRPr="00D51814">
        <w:rPr>
          <w:rFonts w:ascii="Calibri" w:hAnsi="Calibri" w:cs="Calibri"/>
          <w:sz w:val="22"/>
          <w:szCs w:val="22"/>
        </w:rPr>
        <w:t>Yeterliliğin korunup korunmadığı takip edilmeli</w:t>
      </w:r>
    </w:p>
    <w:p w14:paraId="3EB87113" w14:textId="77777777" w:rsidR="00365F22" w:rsidRPr="00D51814" w:rsidRDefault="00365F22" w:rsidP="00365F22">
      <w:pPr>
        <w:numPr>
          <w:ilvl w:val="0"/>
          <w:numId w:val="17"/>
        </w:numPr>
        <w:jc w:val="both"/>
        <w:rPr>
          <w:rFonts w:ascii="Calibri" w:hAnsi="Calibri" w:cs="Calibri"/>
          <w:sz w:val="22"/>
          <w:szCs w:val="22"/>
        </w:rPr>
      </w:pPr>
      <w:r w:rsidRPr="00D51814">
        <w:rPr>
          <w:rFonts w:ascii="Calibri" w:hAnsi="Calibri" w:cs="Calibri"/>
          <w:sz w:val="22"/>
          <w:szCs w:val="22"/>
        </w:rPr>
        <w:t>Yeterlilik iyileştirilmelidir.</w:t>
      </w:r>
    </w:p>
    <w:p w14:paraId="44D6CD14" w14:textId="77777777" w:rsidR="00365F22" w:rsidRPr="00D51814" w:rsidRDefault="00365F22" w:rsidP="00365F22">
      <w:pPr>
        <w:jc w:val="both"/>
        <w:rPr>
          <w:rFonts w:ascii="Calibri" w:hAnsi="Calibri" w:cs="Calibri"/>
          <w:sz w:val="22"/>
          <w:szCs w:val="22"/>
        </w:rPr>
      </w:pPr>
    </w:p>
    <w:p w14:paraId="7F8656AC"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Makine ve proses yeterliliğinin sağlandığı durumda herhangi bir sorun yoktur. Üretim müdürü ve Kalite Kontrol Sorumlusu onayı ile seri üretime başlanır.</w:t>
      </w:r>
    </w:p>
    <w:p w14:paraId="5FB7FF97" w14:textId="77777777" w:rsidR="00365F22" w:rsidRPr="00D51814" w:rsidRDefault="00365F22" w:rsidP="00365F22">
      <w:pPr>
        <w:jc w:val="both"/>
        <w:rPr>
          <w:rFonts w:ascii="Calibri" w:hAnsi="Calibri" w:cs="Calibri"/>
          <w:sz w:val="22"/>
          <w:szCs w:val="22"/>
        </w:rPr>
      </w:pPr>
    </w:p>
    <w:p w14:paraId="30D52E7B"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Makine ve proses yeterliliğinin sağlanmadığı durumlarda Üretim Müdürü ve Kalite Kontrol Sorumlusu tarafından yetersizliğin sebepleri araştırılarak elde edinilen bilgiler değerlendirilir. Yetersizliğin ortadan kaldırılması ile ilgili faaliyetler Kalite Kontrol Sorumlusu tarafından organize edilir.</w:t>
      </w:r>
    </w:p>
    <w:p w14:paraId="7D64EA5D" w14:textId="77777777" w:rsidR="00365F22" w:rsidRPr="00D51814" w:rsidRDefault="00365F22" w:rsidP="00365F22">
      <w:pPr>
        <w:jc w:val="both"/>
        <w:rPr>
          <w:rFonts w:ascii="Calibri" w:hAnsi="Calibri" w:cs="Calibri"/>
          <w:sz w:val="22"/>
          <w:szCs w:val="22"/>
        </w:rPr>
      </w:pPr>
    </w:p>
    <w:p w14:paraId="237FEF24" w14:textId="7B2C1384" w:rsidR="00365F22" w:rsidRPr="00D51814" w:rsidRDefault="00365F22" w:rsidP="00365F22">
      <w:pPr>
        <w:jc w:val="both"/>
        <w:rPr>
          <w:rFonts w:ascii="Calibri" w:hAnsi="Calibri" w:cs="Calibri"/>
          <w:b/>
          <w:sz w:val="22"/>
          <w:szCs w:val="22"/>
        </w:rPr>
      </w:pPr>
      <w:r w:rsidRPr="00D51814">
        <w:rPr>
          <w:rFonts w:ascii="Calibri" w:hAnsi="Calibri" w:cs="Calibri"/>
          <w:b/>
          <w:sz w:val="22"/>
          <w:szCs w:val="22"/>
        </w:rPr>
        <w:t>Kontrol Kartları</w:t>
      </w:r>
      <w:r w:rsidR="00DB2BF5" w:rsidRPr="00D51814">
        <w:rPr>
          <w:rFonts w:ascii="Calibri" w:hAnsi="Calibri" w:cs="Calibri"/>
          <w:b/>
          <w:sz w:val="22"/>
          <w:szCs w:val="22"/>
        </w:rPr>
        <w:t>;</w:t>
      </w:r>
    </w:p>
    <w:p w14:paraId="7E060D91" w14:textId="77777777" w:rsidR="00365F22" w:rsidRPr="00D51814" w:rsidRDefault="00365F22" w:rsidP="00365F22">
      <w:pPr>
        <w:jc w:val="both"/>
        <w:rPr>
          <w:rFonts w:ascii="Calibri" w:hAnsi="Calibri" w:cs="Calibri"/>
          <w:sz w:val="22"/>
          <w:szCs w:val="22"/>
        </w:rPr>
      </w:pPr>
    </w:p>
    <w:p w14:paraId="49437D8B"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Sistem kontrol altında ise X kartında örnek ortalamaları ( Xort ), R kartında örnek genişlikleri (R), p kartında hatalı ürün oranları ve c kartında kusur sayıları hep limitler içerisinde yer alır. </w:t>
      </w:r>
    </w:p>
    <w:p w14:paraId="3D341FBA" w14:textId="77777777" w:rsidR="00365F22" w:rsidRPr="00D51814" w:rsidRDefault="00365F22" w:rsidP="00365F22">
      <w:pPr>
        <w:jc w:val="both"/>
        <w:rPr>
          <w:rFonts w:ascii="Calibri" w:hAnsi="Calibri" w:cs="Calibri"/>
          <w:sz w:val="22"/>
          <w:szCs w:val="22"/>
        </w:rPr>
      </w:pPr>
    </w:p>
    <w:p w14:paraId="13B2016F"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 xml:space="preserve">Sistemin kontrol altında olduğunun diğer bir göstergesi de Xort, R, p ve c’ lerin kontrol kartlarında normal dağılım göstergesidir. Kontrol kartlarında; </w:t>
      </w:r>
    </w:p>
    <w:p w14:paraId="2EEDB127" w14:textId="77777777" w:rsidR="00365F22" w:rsidRPr="00D51814" w:rsidRDefault="00365F22" w:rsidP="00365F22">
      <w:pPr>
        <w:numPr>
          <w:ilvl w:val="0"/>
          <w:numId w:val="18"/>
        </w:numPr>
        <w:jc w:val="both"/>
        <w:rPr>
          <w:rFonts w:ascii="Calibri" w:hAnsi="Calibri" w:cs="Calibri"/>
          <w:sz w:val="22"/>
          <w:szCs w:val="22"/>
        </w:rPr>
      </w:pPr>
      <w:r w:rsidRPr="00D51814">
        <w:rPr>
          <w:rFonts w:ascii="Calibri" w:hAnsi="Calibri" w:cs="Calibri"/>
          <w:sz w:val="22"/>
          <w:szCs w:val="22"/>
        </w:rPr>
        <w:t>Limitler dışında bir değer</w:t>
      </w:r>
    </w:p>
    <w:p w14:paraId="6FB1F6FD" w14:textId="77777777" w:rsidR="00365F22" w:rsidRPr="00D51814" w:rsidRDefault="00365F22" w:rsidP="00365F22">
      <w:pPr>
        <w:numPr>
          <w:ilvl w:val="0"/>
          <w:numId w:val="18"/>
        </w:numPr>
        <w:jc w:val="both"/>
        <w:rPr>
          <w:rFonts w:ascii="Calibri" w:hAnsi="Calibri" w:cs="Calibri"/>
          <w:sz w:val="22"/>
          <w:szCs w:val="22"/>
        </w:rPr>
      </w:pPr>
      <w:r w:rsidRPr="00D51814">
        <w:rPr>
          <w:rFonts w:ascii="Calibri" w:hAnsi="Calibri" w:cs="Calibri"/>
          <w:sz w:val="22"/>
          <w:szCs w:val="22"/>
        </w:rPr>
        <w:t>Sürekli artış ya da azalış gösteren 7 peş peşe nokta</w:t>
      </w:r>
    </w:p>
    <w:p w14:paraId="195D2F3D" w14:textId="77777777" w:rsidR="00365F22" w:rsidRPr="00D51814" w:rsidRDefault="00365F22" w:rsidP="00365F22">
      <w:pPr>
        <w:numPr>
          <w:ilvl w:val="0"/>
          <w:numId w:val="18"/>
        </w:numPr>
        <w:jc w:val="both"/>
        <w:rPr>
          <w:rFonts w:ascii="Calibri" w:hAnsi="Calibri" w:cs="Calibri"/>
          <w:sz w:val="22"/>
          <w:szCs w:val="22"/>
        </w:rPr>
      </w:pPr>
      <w:r w:rsidRPr="00D51814">
        <w:rPr>
          <w:rFonts w:ascii="Calibri" w:hAnsi="Calibri" w:cs="Calibri"/>
          <w:sz w:val="22"/>
          <w:szCs w:val="22"/>
        </w:rPr>
        <w:t>Ortalama değerle limitlerin birisi arasında görülen 7 peş peşe nokta</w:t>
      </w:r>
    </w:p>
    <w:p w14:paraId="26E9FD38" w14:textId="77777777" w:rsidR="00365F22" w:rsidRPr="00D51814" w:rsidRDefault="00365F22" w:rsidP="00365F22">
      <w:pPr>
        <w:numPr>
          <w:ilvl w:val="0"/>
          <w:numId w:val="18"/>
        </w:numPr>
        <w:jc w:val="both"/>
        <w:rPr>
          <w:rFonts w:ascii="Calibri" w:hAnsi="Calibri" w:cs="Calibri"/>
          <w:sz w:val="22"/>
          <w:szCs w:val="22"/>
        </w:rPr>
      </w:pPr>
      <w:r w:rsidRPr="00D51814">
        <w:rPr>
          <w:rFonts w:ascii="Calibri" w:hAnsi="Calibri" w:cs="Calibri"/>
          <w:sz w:val="22"/>
          <w:szCs w:val="22"/>
        </w:rPr>
        <w:t>Toplam aralığın orta 1/3 lük kısmında yer alan 15 peş peşe nokta</w:t>
      </w:r>
    </w:p>
    <w:p w14:paraId="79A420D0" w14:textId="77777777" w:rsidR="00365F22" w:rsidRPr="00D51814" w:rsidRDefault="00365F22" w:rsidP="00365F22">
      <w:pPr>
        <w:numPr>
          <w:ilvl w:val="0"/>
          <w:numId w:val="18"/>
        </w:numPr>
        <w:jc w:val="both"/>
        <w:rPr>
          <w:rFonts w:ascii="Calibri" w:hAnsi="Calibri" w:cs="Calibri"/>
          <w:sz w:val="22"/>
          <w:szCs w:val="22"/>
        </w:rPr>
      </w:pPr>
      <w:r w:rsidRPr="00D51814">
        <w:rPr>
          <w:rFonts w:ascii="Calibri" w:hAnsi="Calibri" w:cs="Calibri"/>
          <w:sz w:val="22"/>
          <w:szCs w:val="22"/>
        </w:rPr>
        <w:t>Hiçbir orta 1/3 lük kısımda yer almayan peş peşe 8 nokta</w:t>
      </w:r>
    </w:p>
    <w:p w14:paraId="288BB2BE" w14:textId="77777777" w:rsidR="00365F22" w:rsidRPr="00D51814" w:rsidRDefault="00365F22" w:rsidP="00365F22">
      <w:pPr>
        <w:numPr>
          <w:ilvl w:val="0"/>
          <w:numId w:val="18"/>
        </w:numPr>
        <w:jc w:val="both"/>
        <w:rPr>
          <w:rFonts w:ascii="Calibri" w:hAnsi="Calibri" w:cs="Calibri"/>
          <w:sz w:val="22"/>
          <w:szCs w:val="22"/>
        </w:rPr>
      </w:pPr>
      <w:r w:rsidRPr="00D51814">
        <w:rPr>
          <w:rFonts w:ascii="Calibri" w:hAnsi="Calibri" w:cs="Calibri"/>
          <w:sz w:val="22"/>
          <w:szCs w:val="22"/>
        </w:rPr>
        <w:t>Sürekli artıp azalan 15 peş peşe nokta</w:t>
      </w:r>
    </w:p>
    <w:p w14:paraId="1254DB26"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Durumlarından en az biri mevcutsa sistem kontrol altında değildir.</w:t>
      </w:r>
    </w:p>
    <w:p w14:paraId="5C67F627" w14:textId="77777777" w:rsidR="00365F22" w:rsidRPr="00D51814" w:rsidRDefault="00365F22" w:rsidP="00365F22">
      <w:pPr>
        <w:jc w:val="both"/>
        <w:rPr>
          <w:rFonts w:ascii="Calibri" w:hAnsi="Calibri" w:cs="Calibri"/>
          <w:sz w:val="22"/>
          <w:szCs w:val="22"/>
        </w:rPr>
      </w:pPr>
    </w:p>
    <w:p w14:paraId="1B5B1C99"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Kontrol kartlarında bu tip sapmaların meydana gelmesi şöyle yorumlanabilir.</w:t>
      </w:r>
    </w:p>
    <w:p w14:paraId="1164D8AD" w14:textId="77777777"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Limit değerler yanlış hesaplanmış</w:t>
      </w:r>
    </w:p>
    <w:p w14:paraId="64D91613" w14:textId="77777777"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Örnek değerleri yanlış hesaplanmış</w:t>
      </w:r>
    </w:p>
    <w:p w14:paraId="7730BDB3" w14:textId="77777777"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Ölçü aleti değişmiş</w:t>
      </w:r>
    </w:p>
    <w:p w14:paraId="23EA8453" w14:textId="77777777"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Yanlış (yetersiz) ölçü aleti kullanılmış</w:t>
      </w:r>
    </w:p>
    <w:p w14:paraId="76E32736" w14:textId="77777777"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Eğitimsiz operatör</w:t>
      </w:r>
    </w:p>
    <w:p w14:paraId="03643244" w14:textId="77777777"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Operatör değişimi</w:t>
      </w:r>
    </w:p>
    <w:p w14:paraId="35E900B1" w14:textId="77777777"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Farklı malzeme kullanılmış</w:t>
      </w:r>
    </w:p>
    <w:p w14:paraId="46CC63A9" w14:textId="77777777"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Yanlış ayarlama yapılmış</w:t>
      </w:r>
    </w:p>
    <w:p w14:paraId="2A1830AC" w14:textId="77777777"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Örnekleme yönteminde yanlışlık yapılmış, örnek temsili olmamış</w:t>
      </w:r>
    </w:p>
    <w:p w14:paraId="7D100DFF" w14:textId="77777777"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Çevre şartları değişmiş</w:t>
      </w:r>
    </w:p>
    <w:p w14:paraId="6BF5F5D5" w14:textId="77777777"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Proses çevre şartlarından etkileniyor olabilir</w:t>
      </w:r>
    </w:p>
    <w:p w14:paraId="55E4D281" w14:textId="77777777"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Proses alet aşınmasından etkileniyor olabilir</w:t>
      </w:r>
    </w:p>
    <w:p w14:paraId="466C8EE2" w14:textId="77777777"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Proses operatörün yorgun olmasından etkileniyor olabilir</w:t>
      </w:r>
    </w:p>
    <w:p w14:paraId="3130F323" w14:textId="26D9F4D0"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Tezgahın bakımında bir sorun olabilir</w:t>
      </w:r>
    </w:p>
    <w:p w14:paraId="3DEC4AE0" w14:textId="77777777"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Makineler sık sık ayarlanıyor olabilir</w:t>
      </w:r>
    </w:p>
    <w:p w14:paraId="2D013FF4" w14:textId="77777777" w:rsidR="00365F22" w:rsidRPr="00D51814" w:rsidRDefault="00365F22" w:rsidP="00365F22">
      <w:pPr>
        <w:numPr>
          <w:ilvl w:val="0"/>
          <w:numId w:val="19"/>
        </w:numPr>
        <w:jc w:val="both"/>
        <w:rPr>
          <w:rFonts w:ascii="Calibri" w:hAnsi="Calibri" w:cs="Calibri"/>
          <w:sz w:val="22"/>
          <w:szCs w:val="22"/>
        </w:rPr>
      </w:pPr>
      <w:r w:rsidRPr="00D51814">
        <w:rPr>
          <w:rFonts w:ascii="Calibri" w:hAnsi="Calibri" w:cs="Calibri"/>
          <w:sz w:val="22"/>
          <w:szCs w:val="22"/>
        </w:rPr>
        <w:t>Operatörler kötü sonuçları kayıt etmekten çekiniyor olabilir.</w:t>
      </w:r>
    </w:p>
    <w:p w14:paraId="23FF3F8C" w14:textId="77777777" w:rsidR="00365F22" w:rsidRPr="00D51814" w:rsidRDefault="00365F22" w:rsidP="00365F22">
      <w:pPr>
        <w:jc w:val="both"/>
        <w:rPr>
          <w:rFonts w:ascii="Calibri" w:hAnsi="Calibri" w:cs="Calibri"/>
          <w:sz w:val="22"/>
          <w:szCs w:val="22"/>
        </w:rPr>
      </w:pPr>
    </w:p>
    <w:p w14:paraId="1235916A" w14:textId="77777777" w:rsidR="00365F22" w:rsidRPr="00D51814" w:rsidRDefault="00365F22" w:rsidP="00365F22">
      <w:pPr>
        <w:jc w:val="both"/>
        <w:rPr>
          <w:rFonts w:ascii="Calibri" w:hAnsi="Calibri" w:cs="Calibri"/>
          <w:sz w:val="22"/>
          <w:szCs w:val="22"/>
        </w:rPr>
      </w:pPr>
      <w:r w:rsidRPr="00D51814">
        <w:rPr>
          <w:rFonts w:ascii="Calibri" w:hAnsi="Calibri" w:cs="Calibri"/>
          <w:sz w:val="22"/>
          <w:szCs w:val="22"/>
        </w:rPr>
        <w:t>Sistemin kontrol altında olduğu görülüyorsa problem yoktur. Ancak sistem kontrol dışı ise hatanın doğmasına sebep olan nokta tespit edilerek sisteme çözüm üretilir.</w:t>
      </w:r>
    </w:p>
    <w:p w14:paraId="2C1841C9" w14:textId="77777777" w:rsidR="00365F22" w:rsidRPr="00D51814" w:rsidRDefault="00365F22" w:rsidP="00365F22">
      <w:pPr>
        <w:jc w:val="both"/>
        <w:rPr>
          <w:rFonts w:ascii="Calibri" w:hAnsi="Calibri" w:cs="Calibri"/>
          <w:sz w:val="22"/>
          <w:szCs w:val="22"/>
        </w:rPr>
      </w:pPr>
    </w:p>
    <w:p w14:paraId="1C413055" w14:textId="77777777" w:rsidR="00365F22" w:rsidRDefault="00365F22" w:rsidP="00365F22">
      <w:pPr>
        <w:ind w:left="708" w:right="141"/>
        <w:jc w:val="both"/>
        <w:rPr>
          <w:sz w:val="24"/>
        </w:rPr>
      </w:pPr>
    </w:p>
    <w:p w14:paraId="0BE7EB26" w14:textId="77777777" w:rsidR="00365F22" w:rsidRDefault="00365F22" w:rsidP="00365F22">
      <w:pPr>
        <w:ind w:left="708" w:right="141"/>
        <w:jc w:val="both"/>
        <w:rPr>
          <w:sz w:val="24"/>
        </w:rPr>
      </w:pPr>
    </w:p>
    <w:p w14:paraId="5B34C21B" w14:textId="77777777" w:rsidR="00365F22" w:rsidRPr="00D903B2" w:rsidRDefault="00365F22" w:rsidP="00365F22">
      <w:pPr>
        <w:ind w:left="708" w:right="141"/>
        <w:jc w:val="both"/>
        <w:rPr>
          <w:sz w:val="24"/>
        </w:rPr>
      </w:pPr>
    </w:p>
    <w:p w14:paraId="185CD268" w14:textId="77777777" w:rsidR="00365F22" w:rsidRPr="00D51814" w:rsidRDefault="00365F22" w:rsidP="00365F22">
      <w:pPr>
        <w:spacing w:line="0" w:lineRule="atLeast"/>
        <w:jc w:val="both"/>
        <w:rPr>
          <w:rFonts w:ascii="Calibri" w:hAnsi="Calibri" w:cs="Calibri"/>
          <w:snapToGrid w:val="0"/>
          <w:color w:val="000000"/>
          <w:sz w:val="22"/>
          <w:szCs w:val="22"/>
          <w:lang w:val="de-DE" w:eastAsia="en-US"/>
        </w:rPr>
      </w:pPr>
    </w:p>
    <w:p w14:paraId="63F89781" w14:textId="77777777" w:rsidR="00365F22" w:rsidRPr="00D51814" w:rsidRDefault="00365F22" w:rsidP="00B92A59">
      <w:pPr>
        <w:jc w:val="both"/>
        <w:rPr>
          <w:rFonts w:ascii="Calibri" w:hAnsi="Calibri" w:cs="Calibri"/>
          <w:sz w:val="22"/>
          <w:szCs w:val="22"/>
        </w:rPr>
      </w:pPr>
    </w:p>
    <w:sectPr w:rsidR="00365F22" w:rsidRPr="00D51814" w:rsidSect="00DE4FB2">
      <w:headerReference w:type="even" r:id="rId9"/>
      <w:headerReference w:type="default" r:id="rId10"/>
      <w:footerReference w:type="default" r:id="rId11"/>
      <w:headerReference w:type="first" r:id="rId12"/>
      <w:pgSz w:w="11906" w:h="16838"/>
      <w:pgMar w:top="2517" w:right="1559" w:bottom="1418" w:left="1418" w:header="708" w:footer="454"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8FA41C" w14:textId="77777777" w:rsidR="004C497F" w:rsidRDefault="004C497F">
      <w:r>
        <w:separator/>
      </w:r>
    </w:p>
  </w:endnote>
  <w:endnote w:type="continuationSeparator" w:id="0">
    <w:p w14:paraId="341AB1C2" w14:textId="77777777" w:rsidR="004C497F" w:rsidRDefault="004C49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052A9" w14:textId="5AE2D0F5" w:rsidR="003F2121" w:rsidRDefault="004C497F">
    <w:pPr>
      <w:pStyle w:val="Altbilgi"/>
    </w:pPr>
    <w:r>
      <w:rPr>
        <w:noProof/>
      </w:rPr>
      <w:pict w14:anchorId="4F228128">
        <v:shapetype id="_x0000_t202" coordsize="21600,21600" o:spt="202" path="m,l,21600r21600,l21600,xe">
          <v:stroke joinstyle="miter"/>
          <v:path gradientshapeok="t" o:connecttype="rect"/>
        </v:shapetype>
        <v:shape id="_x0000_s2055" type="#_x0000_t202" style="position:absolute;margin-left:220.1pt;margin-top:-34.2pt;width:278.5pt;height:47.2pt;z-index:3">
          <v:textbox style="mso-next-textbox:#_x0000_s2055">
            <w:txbxContent>
              <w:p w14:paraId="08672D03" w14:textId="77777777" w:rsidR="003F2121" w:rsidRDefault="003F2121">
                <w:r>
                  <w:t>ONAYLAYAN</w:t>
                </w:r>
              </w:p>
              <w:p w14:paraId="79367B4B" w14:textId="1E98A036" w:rsidR="00D903B2" w:rsidRDefault="002E34D7">
                <w:r>
                  <w:t>GENEL MÜDÜR</w:t>
                </w:r>
              </w:p>
              <w:p w14:paraId="3A24D6B8" w14:textId="0063060A" w:rsidR="00D75B9D" w:rsidRDefault="00D75B9D"/>
            </w:txbxContent>
          </v:textbox>
        </v:shape>
      </w:pict>
    </w:r>
    <w:r>
      <w:rPr>
        <w:noProof/>
      </w:rPr>
      <w:pict w14:anchorId="3393FB75">
        <v:shape id="_x0000_s2054" type="#_x0000_t202" style="position:absolute;margin-left:-47.9pt;margin-top:-34.3pt;width:268pt;height:47.2pt;z-index:2">
          <v:textbox style="mso-next-textbox:#_x0000_s2054">
            <w:txbxContent>
              <w:p w14:paraId="77CFB212" w14:textId="77777777" w:rsidR="003F2121" w:rsidRDefault="003F2121">
                <w:r>
                  <w:t>HAZIRLAYAN</w:t>
                </w:r>
              </w:p>
              <w:p w14:paraId="75EF45BC" w14:textId="644325BA" w:rsidR="00D903B2" w:rsidRDefault="002E34D7">
                <w:r>
                  <w:t>KALİTE MÜDÜRÜ</w:t>
                </w:r>
              </w:p>
              <w:p w14:paraId="77533E65" w14:textId="63B70C62" w:rsidR="00D75B9D" w:rsidRPr="00D75B9D" w:rsidRDefault="00D75B9D"/>
            </w:txbxContent>
          </v:textbox>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3FEF66" w14:textId="77777777" w:rsidR="004C497F" w:rsidRDefault="004C497F">
      <w:r>
        <w:separator/>
      </w:r>
    </w:p>
  </w:footnote>
  <w:footnote w:type="continuationSeparator" w:id="0">
    <w:p w14:paraId="4E4441EC" w14:textId="77777777" w:rsidR="004C497F" w:rsidRDefault="004C49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08081" w14:textId="66E0694E" w:rsidR="002E34D7" w:rsidRDefault="004C497F">
    <w:pPr>
      <w:pStyle w:val="stbilgi"/>
    </w:pPr>
    <w:r>
      <w:rPr>
        <w:noProof/>
      </w:rPr>
      <w:pict w14:anchorId="4A34B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4" o:spid="_x0000_s2063" type="#_x0000_t75" style="position:absolute;margin-left:0;margin-top:0;width:446.4pt;height:228.15pt;z-index:-1;mso-position-horizontal:center;mso-position-horizontal-relative:margin;mso-position-vertical:center;mso-position-vertical-relative:margin" o:allowincell="f">
          <v:imagedata r:id="rId1" o:title="m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BCD0D" w14:textId="71EB5977" w:rsidR="003F2121" w:rsidRDefault="004C497F" w:rsidP="00D63E55">
    <w:pPr>
      <w:pStyle w:val="stbilgi"/>
      <w:ind w:left="-1134"/>
    </w:pPr>
    <w:r>
      <w:rPr>
        <w:noProof/>
      </w:rPr>
      <w:pict w14:anchorId="7790C4AC">
        <v:shapetype id="_x0000_t202" coordsize="21600,21600" o:spt="202" path="m,l,21600r21600,l21600,xe">
          <v:stroke joinstyle="miter"/>
          <v:path gradientshapeok="t" o:connecttype="rect"/>
        </v:shapetype>
        <v:shape id="_x0000_s2050" type="#_x0000_t202" style="position:absolute;left:0;text-align:left;margin-left:94.75pt;margin-top:-6.65pt;width:208.8pt;height:79.2pt;z-index:-3;mso-wrap-edited:f" wrapcoords="-78 0 -78 21600 21678 21600 21678 0 -78 0" o:allowincell="f">
          <v:textbox style="mso-next-textbox:#_x0000_s2050">
            <w:txbxContent>
              <w:p w14:paraId="56B9D8C0" w14:textId="77777777" w:rsidR="00B55891" w:rsidRPr="00B55891" w:rsidRDefault="00B55891" w:rsidP="00B55891">
                <w:pPr>
                  <w:pStyle w:val="GvdeMetni"/>
                  <w:rPr>
                    <w:bCs/>
                    <w:sz w:val="24"/>
                    <w:szCs w:val="24"/>
                  </w:rPr>
                </w:pPr>
                <w:r w:rsidRPr="00B55891">
                  <w:rPr>
                    <w:bCs/>
                    <w:sz w:val="24"/>
                    <w:szCs w:val="24"/>
                  </w:rPr>
                  <w:t>İSTATİKSEL PROSES KONTROL VE YETERLİLİK  ( SPC) TALİMATI</w:t>
                </w:r>
              </w:p>
              <w:p w14:paraId="4A0D1ACE" w14:textId="0B946380" w:rsidR="003F2121" w:rsidRDefault="003F2121">
                <w:pPr>
                  <w:pStyle w:val="Balk1"/>
                  <w:jc w:val="center"/>
                  <w:rPr>
                    <w:sz w:val="40"/>
                  </w:rPr>
                </w:pPr>
              </w:p>
            </w:txbxContent>
          </v:textbox>
        </v:shape>
      </w:pict>
    </w:r>
    <w:r>
      <w:rPr>
        <w:noProof/>
      </w:rPr>
      <w:pict w14:anchorId="07D5EB41">
        <v:shape id="_x0000_s2052" type="#_x0000_t202" style="position:absolute;left:0;text-align:left;margin-left:303.55pt;margin-top:-6.65pt;width:195.05pt;height:79.2pt;z-index:1" o:allowincell="f">
          <v:textbox style="mso-next-textbox:#_x0000_s2052">
            <w:txbxContent>
              <w:p w14:paraId="397FD157" w14:textId="71143202" w:rsidR="003F2121" w:rsidRDefault="003F2121">
                <w:pPr>
                  <w:rPr>
                    <w:b/>
                  </w:rPr>
                </w:pPr>
                <w:r>
                  <w:rPr>
                    <w:b/>
                  </w:rPr>
                  <w:t>Doküman No</w:t>
                </w:r>
                <w:r>
                  <w:rPr>
                    <w:b/>
                  </w:rPr>
                  <w:tab/>
                  <w:t>:</w:t>
                </w:r>
              </w:p>
              <w:p w14:paraId="3CE256F5" w14:textId="2ECF59DC" w:rsidR="003F2121" w:rsidRDefault="003F2121">
                <w:pPr>
                  <w:rPr>
                    <w:b/>
                  </w:rPr>
                </w:pPr>
                <w:r>
                  <w:rPr>
                    <w:b/>
                  </w:rPr>
                  <w:t>Yayın Tarihi</w:t>
                </w:r>
                <w:r>
                  <w:rPr>
                    <w:b/>
                  </w:rPr>
                  <w:tab/>
                  <w:t xml:space="preserve">: </w:t>
                </w:r>
              </w:p>
              <w:p w14:paraId="522ECA59" w14:textId="77777777" w:rsidR="003F2121" w:rsidRDefault="003F2121">
                <w:pPr>
                  <w:rPr>
                    <w:b/>
                  </w:rPr>
                </w:pPr>
                <w:r>
                  <w:rPr>
                    <w:b/>
                  </w:rPr>
                  <w:t>Revizyon No</w:t>
                </w:r>
                <w:r>
                  <w:rPr>
                    <w:b/>
                  </w:rPr>
                  <w:tab/>
                  <w:t>: 00</w:t>
                </w:r>
              </w:p>
              <w:p w14:paraId="68158DE6" w14:textId="5A528CF9" w:rsidR="003F2121" w:rsidRDefault="003F2121">
                <w:pPr>
                  <w:rPr>
                    <w:b/>
                  </w:rPr>
                </w:pPr>
                <w:r>
                  <w:rPr>
                    <w:b/>
                  </w:rPr>
                  <w:t>Rev. Tarihi</w:t>
                </w:r>
                <w:r>
                  <w:rPr>
                    <w:b/>
                  </w:rPr>
                  <w:tab/>
                  <w:t xml:space="preserve">: </w:t>
                </w:r>
              </w:p>
              <w:p w14:paraId="1DF19B08" w14:textId="71A81FF6" w:rsidR="003F2121" w:rsidRDefault="003F2121">
                <w:pPr>
                  <w:rPr>
                    <w:b/>
                  </w:rPr>
                </w:pPr>
                <w:r>
                  <w:rPr>
                    <w:b/>
                  </w:rPr>
                  <w:t>Sayfa No</w:t>
                </w:r>
                <w:r>
                  <w:rPr>
                    <w:b/>
                  </w:rPr>
                  <w:tab/>
                  <w:t xml:space="preserve">: </w:t>
                </w:r>
                <w:r w:rsidR="0002070B">
                  <w:rPr>
                    <w:b/>
                  </w:rPr>
                  <w:t>1</w:t>
                </w:r>
                <w:r w:rsidR="0002070B">
                  <w:rPr>
                    <w:rStyle w:val="SayfaNumaras"/>
                    <w:b/>
                  </w:rPr>
                  <w:t>/9</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E9D64" w14:textId="0F8A1BEB" w:rsidR="002E34D7" w:rsidRDefault="004C497F">
    <w:pPr>
      <w:pStyle w:val="stbilgi"/>
    </w:pPr>
    <w:r>
      <w:rPr>
        <w:noProof/>
      </w:rPr>
      <w:pict w14:anchorId="405DBB1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8537203" o:spid="_x0000_s2062" type="#_x0000_t75" style="position:absolute;margin-left:0;margin-top:0;width:446.4pt;height:228.15pt;z-index:-2;mso-position-horizontal:center;mso-position-horizontal-relative:margin;mso-position-vertical:center;mso-position-vertical-relative:margin" o:allowincell="f">
          <v:imagedata r:id="rId1" o:title="m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171FA4"/>
    <w:multiLevelType w:val="multilevel"/>
    <w:tmpl w:val="508C76D4"/>
    <w:lvl w:ilvl="0">
      <w:start w:val="6"/>
      <w:numFmt w:val="decimal"/>
      <w:lvlText w:val="%1."/>
      <w:lvlJc w:val="left"/>
      <w:pPr>
        <w:tabs>
          <w:tab w:val="num" w:pos="708"/>
        </w:tabs>
        <w:ind w:left="708" w:hanging="708"/>
      </w:pPr>
    </w:lvl>
    <w:lvl w:ilvl="1">
      <w:start w:val="2"/>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 w15:restartNumberingAfterBreak="0">
    <w:nsid w:val="14F10532"/>
    <w:multiLevelType w:val="multilevel"/>
    <w:tmpl w:val="03843A90"/>
    <w:lvl w:ilvl="0">
      <w:start w:val="6"/>
      <w:numFmt w:val="decimal"/>
      <w:lvlText w:val="%1."/>
      <w:lvlJc w:val="left"/>
      <w:pPr>
        <w:tabs>
          <w:tab w:val="num" w:pos="360"/>
        </w:tabs>
        <w:ind w:left="360" w:hanging="360"/>
      </w:pPr>
      <w:rPr>
        <w:rFonts w:hint="default"/>
        <w:b/>
      </w:rPr>
    </w:lvl>
    <w:lvl w:ilvl="1">
      <w:start w:val="5"/>
      <w:numFmt w:val="decimal"/>
      <w:lvlText w:val="%1.%2."/>
      <w:lvlJc w:val="left"/>
      <w:pPr>
        <w:tabs>
          <w:tab w:val="num" w:pos="1068"/>
        </w:tabs>
        <w:ind w:left="1068" w:hanging="360"/>
      </w:pPr>
      <w:rPr>
        <w:rFonts w:hint="default"/>
        <w:b/>
      </w:rPr>
    </w:lvl>
    <w:lvl w:ilvl="2">
      <w:start w:val="1"/>
      <w:numFmt w:val="decimal"/>
      <w:lvlText w:val="%1.%2.%3."/>
      <w:lvlJc w:val="left"/>
      <w:pPr>
        <w:tabs>
          <w:tab w:val="num" w:pos="2136"/>
        </w:tabs>
        <w:ind w:left="2136" w:hanging="720"/>
      </w:pPr>
      <w:rPr>
        <w:rFonts w:hint="default"/>
        <w:b/>
      </w:rPr>
    </w:lvl>
    <w:lvl w:ilvl="3">
      <w:start w:val="1"/>
      <w:numFmt w:val="decimal"/>
      <w:lvlText w:val="%1.%2.%3.%4."/>
      <w:lvlJc w:val="left"/>
      <w:pPr>
        <w:tabs>
          <w:tab w:val="num" w:pos="2844"/>
        </w:tabs>
        <w:ind w:left="2844" w:hanging="720"/>
      </w:pPr>
      <w:rPr>
        <w:rFonts w:hint="default"/>
        <w:b/>
      </w:rPr>
    </w:lvl>
    <w:lvl w:ilvl="4">
      <w:start w:val="1"/>
      <w:numFmt w:val="decimal"/>
      <w:lvlText w:val="%1.%2.%3.%4.%5."/>
      <w:lvlJc w:val="left"/>
      <w:pPr>
        <w:tabs>
          <w:tab w:val="num" w:pos="3912"/>
        </w:tabs>
        <w:ind w:left="3912" w:hanging="1080"/>
      </w:pPr>
      <w:rPr>
        <w:rFonts w:hint="default"/>
        <w:b/>
      </w:rPr>
    </w:lvl>
    <w:lvl w:ilvl="5">
      <w:start w:val="1"/>
      <w:numFmt w:val="decimal"/>
      <w:lvlText w:val="%1.%2.%3.%4.%5.%6."/>
      <w:lvlJc w:val="left"/>
      <w:pPr>
        <w:tabs>
          <w:tab w:val="num" w:pos="4620"/>
        </w:tabs>
        <w:ind w:left="4620" w:hanging="1080"/>
      </w:pPr>
      <w:rPr>
        <w:rFonts w:hint="default"/>
        <w:b/>
      </w:rPr>
    </w:lvl>
    <w:lvl w:ilvl="6">
      <w:start w:val="1"/>
      <w:numFmt w:val="decimal"/>
      <w:lvlText w:val="%1.%2.%3.%4.%5.%6.%7."/>
      <w:lvlJc w:val="left"/>
      <w:pPr>
        <w:tabs>
          <w:tab w:val="num" w:pos="5328"/>
        </w:tabs>
        <w:ind w:left="5328" w:hanging="1080"/>
      </w:pPr>
      <w:rPr>
        <w:rFonts w:hint="default"/>
        <w:b/>
      </w:rPr>
    </w:lvl>
    <w:lvl w:ilvl="7">
      <w:start w:val="1"/>
      <w:numFmt w:val="decimal"/>
      <w:lvlText w:val="%1.%2.%3.%4.%5.%6.%7.%8."/>
      <w:lvlJc w:val="left"/>
      <w:pPr>
        <w:tabs>
          <w:tab w:val="num" w:pos="6396"/>
        </w:tabs>
        <w:ind w:left="6396" w:hanging="1440"/>
      </w:pPr>
      <w:rPr>
        <w:rFonts w:hint="default"/>
        <w:b/>
      </w:rPr>
    </w:lvl>
    <w:lvl w:ilvl="8">
      <w:start w:val="1"/>
      <w:numFmt w:val="decimal"/>
      <w:lvlText w:val="%1.%2.%3.%4.%5.%6.%7.%8.%9."/>
      <w:lvlJc w:val="left"/>
      <w:pPr>
        <w:tabs>
          <w:tab w:val="num" w:pos="7104"/>
        </w:tabs>
        <w:ind w:left="7104" w:hanging="1440"/>
      </w:pPr>
      <w:rPr>
        <w:rFonts w:hint="default"/>
        <w:b/>
      </w:rPr>
    </w:lvl>
  </w:abstractNum>
  <w:abstractNum w:abstractNumId="2" w15:restartNumberingAfterBreak="0">
    <w:nsid w:val="151C7501"/>
    <w:multiLevelType w:val="hybridMultilevel"/>
    <w:tmpl w:val="4EA6BB10"/>
    <w:lvl w:ilvl="0" w:tplc="EFF88832">
      <w:start w:val="4"/>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5F765CF"/>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6061ADC"/>
    <w:multiLevelType w:val="hybridMultilevel"/>
    <w:tmpl w:val="CD9676A8"/>
    <w:lvl w:ilvl="0" w:tplc="FD345FDA">
      <w:start w:val="2"/>
      <w:numFmt w:val="bullet"/>
      <w:lvlText w:val="-"/>
      <w:lvlJc w:val="left"/>
      <w:pPr>
        <w:tabs>
          <w:tab w:val="num" w:pos="720"/>
        </w:tabs>
        <w:ind w:left="720" w:hanging="360"/>
      </w:pPr>
      <w:rPr>
        <w:rFonts w:ascii="Arial" w:eastAsia="Times New Roman" w:hAnsi="Arial" w:cs="Aria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450050"/>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1AEC7E0E"/>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7" w15:restartNumberingAfterBreak="0">
    <w:nsid w:val="1F0E0593"/>
    <w:multiLevelType w:val="hybridMultilevel"/>
    <w:tmpl w:val="6C2EBE2A"/>
    <w:lvl w:ilvl="0" w:tplc="CB1A491E">
      <w:start w:val="1"/>
      <w:numFmt w:val="decimal"/>
      <w:lvlText w:val="%1."/>
      <w:lvlJc w:val="left"/>
      <w:pPr>
        <w:tabs>
          <w:tab w:val="num" w:pos="1065"/>
        </w:tabs>
        <w:ind w:left="1065" w:hanging="360"/>
      </w:pPr>
      <w:rPr>
        <w:rFonts w:ascii="Arial" w:hAnsi="Arial" w:hint="default"/>
        <w:sz w:val="20"/>
      </w:rPr>
    </w:lvl>
    <w:lvl w:ilvl="1" w:tplc="041F0019" w:tentative="1">
      <w:start w:val="1"/>
      <w:numFmt w:val="lowerLetter"/>
      <w:lvlText w:val="%2."/>
      <w:lvlJc w:val="left"/>
      <w:pPr>
        <w:tabs>
          <w:tab w:val="num" w:pos="1785"/>
        </w:tabs>
        <w:ind w:left="1785" w:hanging="360"/>
      </w:pPr>
    </w:lvl>
    <w:lvl w:ilvl="2" w:tplc="041F001B" w:tentative="1">
      <w:start w:val="1"/>
      <w:numFmt w:val="lowerRoman"/>
      <w:lvlText w:val="%3."/>
      <w:lvlJc w:val="right"/>
      <w:pPr>
        <w:tabs>
          <w:tab w:val="num" w:pos="2505"/>
        </w:tabs>
        <w:ind w:left="2505" w:hanging="180"/>
      </w:pPr>
    </w:lvl>
    <w:lvl w:ilvl="3" w:tplc="041F000F" w:tentative="1">
      <w:start w:val="1"/>
      <w:numFmt w:val="decimal"/>
      <w:lvlText w:val="%4."/>
      <w:lvlJc w:val="left"/>
      <w:pPr>
        <w:tabs>
          <w:tab w:val="num" w:pos="3225"/>
        </w:tabs>
        <w:ind w:left="3225" w:hanging="360"/>
      </w:pPr>
    </w:lvl>
    <w:lvl w:ilvl="4" w:tplc="041F0019" w:tentative="1">
      <w:start w:val="1"/>
      <w:numFmt w:val="lowerLetter"/>
      <w:lvlText w:val="%5."/>
      <w:lvlJc w:val="left"/>
      <w:pPr>
        <w:tabs>
          <w:tab w:val="num" w:pos="3945"/>
        </w:tabs>
        <w:ind w:left="3945" w:hanging="360"/>
      </w:pPr>
    </w:lvl>
    <w:lvl w:ilvl="5" w:tplc="041F001B" w:tentative="1">
      <w:start w:val="1"/>
      <w:numFmt w:val="lowerRoman"/>
      <w:lvlText w:val="%6."/>
      <w:lvlJc w:val="right"/>
      <w:pPr>
        <w:tabs>
          <w:tab w:val="num" w:pos="4665"/>
        </w:tabs>
        <w:ind w:left="4665" w:hanging="180"/>
      </w:pPr>
    </w:lvl>
    <w:lvl w:ilvl="6" w:tplc="041F000F" w:tentative="1">
      <w:start w:val="1"/>
      <w:numFmt w:val="decimal"/>
      <w:lvlText w:val="%7."/>
      <w:lvlJc w:val="left"/>
      <w:pPr>
        <w:tabs>
          <w:tab w:val="num" w:pos="5385"/>
        </w:tabs>
        <w:ind w:left="5385" w:hanging="360"/>
      </w:pPr>
    </w:lvl>
    <w:lvl w:ilvl="7" w:tplc="041F0019" w:tentative="1">
      <w:start w:val="1"/>
      <w:numFmt w:val="lowerLetter"/>
      <w:lvlText w:val="%8."/>
      <w:lvlJc w:val="left"/>
      <w:pPr>
        <w:tabs>
          <w:tab w:val="num" w:pos="6105"/>
        </w:tabs>
        <w:ind w:left="6105" w:hanging="360"/>
      </w:pPr>
    </w:lvl>
    <w:lvl w:ilvl="8" w:tplc="041F001B" w:tentative="1">
      <w:start w:val="1"/>
      <w:numFmt w:val="lowerRoman"/>
      <w:lvlText w:val="%9."/>
      <w:lvlJc w:val="right"/>
      <w:pPr>
        <w:tabs>
          <w:tab w:val="num" w:pos="6825"/>
        </w:tabs>
        <w:ind w:left="6825" w:hanging="180"/>
      </w:pPr>
    </w:lvl>
  </w:abstractNum>
  <w:abstractNum w:abstractNumId="8" w15:restartNumberingAfterBreak="0">
    <w:nsid w:val="20661BE0"/>
    <w:multiLevelType w:val="hybridMultilevel"/>
    <w:tmpl w:val="2688BA9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2F2E37D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6D12333"/>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8473526"/>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3C5C646B"/>
    <w:multiLevelType w:val="multilevel"/>
    <w:tmpl w:val="16AAF43E"/>
    <w:lvl w:ilvl="0">
      <w:start w:val="1"/>
      <w:numFmt w:val="decimal"/>
      <w:lvlText w:val="%1."/>
      <w:lvlJc w:val="left"/>
      <w:pPr>
        <w:tabs>
          <w:tab w:val="num" w:pos="0"/>
        </w:tabs>
        <w:ind w:left="708" w:hanging="708"/>
      </w:pPr>
    </w:lvl>
    <w:lvl w:ilvl="1">
      <w:start w:val="1"/>
      <w:numFmt w:val="decimal"/>
      <w:lvlText w:val="%1.%2."/>
      <w:lvlJc w:val="left"/>
      <w:pPr>
        <w:tabs>
          <w:tab w:val="num" w:pos="1416"/>
        </w:tabs>
        <w:ind w:left="1416"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3" w15:restartNumberingAfterBreak="0">
    <w:nsid w:val="480112C7"/>
    <w:multiLevelType w:val="multilevel"/>
    <w:tmpl w:val="765286D8"/>
    <w:lvl w:ilvl="0">
      <w:start w:val="6"/>
      <w:numFmt w:val="decimal"/>
      <w:lvlText w:val="%1."/>
      <w:lvlJc w:val="left"/>
      <w:pPr>
        <w:tabs>
          <w:tab w:val="num" w:pos="708"/>
        </w:tabs>
        <w:ind w:left="708" w:hanging="708"/>
      </w:pPr>
    </w:lvl>
    <w:lvl w:ilvl="1">
      <w:start w:val="1"/>
      <w:numFmt w:val="decimal"/>
      <w:lvlText w:val="%1.%2."/>
      <w:lvlJc w:val="left"/>
      <w:pPr>
        <w:tabs>
          <w:tab w:val="num" w:pos="1417"/>
        </w:tabs>
        <w:ind w:left="1417" w:hanging="708"/>
      </w:pPr>
    </w:lvl>
    <w:lvl w:ilvl="2">
      <w:start w:val="1"/>
      <w:numFmt w:val="decimal"/>
      <w:lvlText w:val="%1.%2.%3."/>
      <w:lvlJc w:val="left"/>
      <w:pPr>
        <w:tabs>
          <w:tab w:val="num" w:pos="0"/>
        </w:tabs>
        <w:ind w:left="2124" w:hanging="708"/>
      </w:pPr>
    </w:lvl>
    <w:lvl w:ilvl="3">
      <w:start w:val="1"/>
      <w:numFmt w:val="decimal"/>
      <w:lvlText w:val="%1.%2.%3.%4."/>
      <w:lvlJc w:val="left"/>
      <w:pPr>
        <w:tabs>
          <w:tab w:val="num" w:pos="0"/>
        </w:tabs>
        <w:ind w:left="2832" w:hanging="708"/>
      </w:pPr>
    </w:lvl>
    <w:lvl w:ilvl="4">
      <w:start w:val="1"/>
      <w:numFmt w:val="decimal"/>
      <w:lvlText w:val="%1.%2.%3.%4.%5."/>
      <w:lvlJc w:val="left"/>
      <w:pPr>
        <w:tabs>
          <w:tab w:val="num" w:pos="0"/>
        </w:tabs>
        <w:ind w:left="3540" w:hanging="708"/>
      </w:pPr>
    </w:lvl>
    <w:lvl w:ilvl="5">
      <w:start w:val="1"/>
      <w:numFmt w:val="decimal"/>
      <w:lvlText w:val="%1.%2.%3.%4.%5.%6."/>
      <w:lvlJc w:val="left"/>
      <w:pPr>
        <w:tabs>
          <w:tab w:val="num" w:pos="0"/>
        </w:tabs>
        <w:ind w:left="4248" w:hanging="708"/>
      </w:pPr>
    </w:lvl>
    <w:lvl w:ilvl="6">
      <w:start w:val="1"/>
      <w:numFmt w:val="decimal"/>
      <w:lvlText w:val="%1.%2.%3.%4.%5.%6.%7."/>
      <w:lvlJc w:val="left"/>
      <w:pPr>
        <w:tabs>
          <w:tab w:val="num" w:pos="0"/>
        </w:tabs>
        <w:ind w:left="4956" w:hanging="708"/>
      </w:pPr>
    </w:lvl>
    <w:lvl w:ilvl="7">
      <w:start w:val="1"/>
      <w:numFmt w:val="decimal"/>
      <w:lvlText w:val="%1.%2.%3.%4.%5.%6.%7.%8."/>
      <w:lvlJc w:val="left"/>
      <w:pPr>
        <w:tabs>
          <w:tab w:val="num" w:pos="0"/>
        </w:tabs>
        <w:ind w:left="5664" w:hanging="708"/>
      </w:pPr>
    </w:lvl>
    <w:lvl w:ilvl="8">
      <w:start w:val="1"/>
      <w:numFmt w:val="decimal"/>
      <w:lvlText w:val="%1.%2.%3.%4.%5.%6.%7.%8.%9."/>
      <w:lvlJc w:val="left"/>
      <w:pPr>
        <w:tabs>
          <w:tab w:val="num" w:pos="0"/>
        </w:tabs>
        <w:ind w:left="6372" w:hanging="708"/>
      </w:pPr>
    </w:lvl>
  </w:abstractNum>
  <w:abstractNum w:abstractNumId="14" w15:restartNumberingAfterBreak="0">
    <w:nsid w:val="48941C79"/>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4A0D1A89"/>
    <w:multiLevelType w:val="multilevel"/>
    <w:tmpl w:val="4DE6BFB2"/>
    <w:lvl w:ilvl="0">
      <w:start w:val="6"/>
      <w:numFmt w:val="decimal"/>
      <w:lvlText w:val="%1"/>
      <w:lvlJc w:val="left"/>
      <w:pPr>
        <w:tabs>
          <w:tab w:val="num" w:pos="840"/>
        </w:tabs>
        <w:ind w:left="840" w:hanging="840"/>
      </w:pPr>
      <w:rPr>
        <w:rFonts w:hint="default"/>
        <w:b/>
      </w:rPr>
    </w:lvl>
    <w:lvl w:ilvl="1">
      <w:start w:val="1"/>
      <w:numFmt w:val="decimal"/>
      <w:lvlText w:val="%1.%2"/>
      <w:lvlJc w:val="left"/>
      <w:pPr>
        <w:tabs>
          <w:tab w:val="num" w:pos="1407"/>
        </w:tabs>
        <w:ind w:left="1407" w:hanging="840"/>
      </w:pPr>
      <w:rPr>
        <w:rFonts w:hint="default"/>
        <w:b/>
      </w:rPr>
    </w:lvl>
    <w:lvl w:ilvl="2">
      <w:start w:val="1"/>
      <w:numFmt w:val="decimal"/>
      <w:lvlText w:val="%1.%2.%3"/>
      <w:lvlJc w:val="left"/>
      <w:pPr>
        <w:tabs>
          <w:tab w:val="num" w:pos="1974"/>
        </w:tabs>
        <w:ind w:left="1974" w:hanging="840"/>
      </w:pPr>
      <w:rPr>
        <w:rFonts w:hint="default"/>
        <w:b/>
      </w:rPr>
    </w:lvl>
    <w:lvl w:ilvl="3">
      <w:start w:val="1"/>
      <w:numFmt w:val="decimal"/>
      <w:lvlText w:val="%1.%2.%3.%4"/>
      <w:lvlJc w:val="left"/>
      <w:pPr>
        <w:tabs>
          <w:tab w:val="num" w:pos="2541"/>
        </w:tabs>
        <w:ind w:left="2541" w:hanging="840"/>
      </w:pPr>
      <w:rPr>
        <w:rFonts w:hint="default"/>
        <w:b/>
      </w:rPr>
    </w:lvl>
    <w:lvl w:ilvl="4">
      <w:start w:val="1"/>
      <w:numFmt w:val="decimal"/>
      <w:lvlText w:val="%1.%2.%3.%4.%5"/>
      <w:lvlJc w:val="left"/>
      <w:pPr>
        <w:tabs>
          <w:tab w:val="num" w:pos="3348"/>
        </w:tabs>
        <w:ind w:left="3348" w:hanging="1080"/>
      </w:pPr>
      <w:rPr>
        <w:rFonts w:hint="default"/>
        <w:b/>
      </w:rPr>
    </w:lvl>
    <w:lvl w:ilvl="5">
      <w:start w:val="1"/>
      <w:numFmt w:val="decimal"/>
      <w:lvlText w:val="%1.%2.%3.%4.%5.%6"/>
      <w:lvlJc w:val="left"/>
      <w:pPr>
        <w:tabs>
          <w:tab w:val="num" w:pos="3915"/>
        </w:tabs>
        <w:ind w:left="3915" w:hanging="1080"/>
      </w:pPr>
      <w:rPr>
        <w:rFonts w:hint="default"/>
        <w:b/>
      </w:rPr>
    </w:lvl>
    <w:lvl w:ilvl="6">
      <w:start w:val="1"/>
      <w:numFmt w:val="decimal"/>
      <w:lvlText w:val="%1.%2.%3.%4.%5.%6.%7"/>
      <w:lvlJc w:val="left"/>
      <w:pPr>
        <w:tabs>
          <w:tab w:val="num" w:pos="4842"/>
        </w:tabs>
        <w:ind w:left="4842" w:hanging="1440"/>
      </w:pPr>
      <w:rPr>
        <w:rFonts w:hint="default"/>
        <w:b/>
      </w:rPr>
    </w:lvl>
    <w:lvl w:ilvl="7">
      <w:start w:val="1"/>
      <w:numFmt w:val="decimal"/>
      <w:lvlText w:val="%1.%2.%3.%4.%5.%6.%7.%8"/>
      <w:lvlJc w:val="left"/>
      <w:pPr>
        <w:tabs>
          <w:tab w:val="num" w:pos="5409"/>
        </w:tabs>
        <w:ind w:left="5409" w:hanging="1440"/>
      </w:pPr>
      <w:rPr>
        <w:rFonts w:hint="default"/>
        <w:b/>
      </w:rPr>
    </w:lvl>
    <w:lvl w:ilvl="8">
      <w:start w:val="1"/>
      <w:numFmt w:val="decimal"/>
      <w:lvlText w:val="%1.%2.%3.%4.%5.%6.%7.%8.%9"/>
      <w:lvlJc w:val="left"/>
      <w:pPr>
        <w:tabs>
          <w:tab w:val="num" w:pos="6336"/>
        </w:tabs>
        <w:ind w:left="6336" w:hanging="1800"/>
      </w:pPr>
      <w:rPr>
        <w:rFonts w:hint="default"/>
        <w:b/>
      </w:rPr>
    </w:lvl>
  </w:abstractNum>
  <w:abstractNum w:abstractNumId="16" w15:restartNumberingAfterBreak="0">
    <w:nsid w:val="5D2B7C7D"/>
    <w:multiLevelType w:val="multilevel"/>
    <w:tmpl w:val="0498BCCE"/>
    <w:lvl w:ilvl="0">
      <w:start w:val="3"/>
      <w:numFmt w:val="bullet"/>
      <w:lvlText w:val=""/>
      <w:lvlJc w:val="left"/>
      <w:pPr>
        <w:tabs>
          <w:tab w:val="num" w:pos="720"/>
        </w:tabs>
        <w:ind w:left="720" w:hanging="360"/>
      </w:pPr>
      <w:rPr>
        <w:rFonts w:ascii="Symbol" w:eastAsia="Times New Roman" w:hAnsi="Symbol" w:cs="Times New Roman" w:hint="default"/>
      </w:rPr>
    </w:lvl>
    <w:lvl w:ilvl="1">
      <w:start w:val="3"/>
      <w:numFmt w:val="bullet"/>
      <w:lvlText w:val="-"/>
      <w:lvlJc w:val="left"/>
      <w:pPr>
        <w:tabs>
          <w:tab w:val="num" w:pos="1440"/>
        </w:tabs>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58B598A"/>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67A20931"/>
    <w:multiLevelType w:val="singleLevel"/>
    <w:tmpl w:val="041F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72FC00E8"/>
    <w:multiLevelType w:val="singleLevel"/>
    <w:tmpl w:val="041F0001"/>
    <w:lvl w:ilvl="0">
      <w:start w:val="1"/>
      <w:numFmt w:val="bullet"/>
      <w:lvlText w:val=""/>
      <w:lvlJc w:val="left"/>
      <w:pPr>
        <w:tabs>
          <w:tab w:val="num" w:pos="360"/>
        </w:tabs>
        <w:ind w:left="360" w:hanging="360"/>
      </w:pPr>
      <w:rPr>
        <w:rFonts w:ascii="Symbol" w:hAnsi="Symbol" w:hint="default"/>
      </w:rPr>
    </w:lvl>
  </w:abstractNum>
  <w:num w:numId="1">
    <w:abstractNumId w:val="12"/>
  </w:num>
  <w:num w:numId="2">
    <w:abstractNumId w:val="6"/>
  </w:num>
  <w:num w:numId="3">
    <w:abstractNumId w:val="0"/>
  </w:num>
  <w:num w:numId="4">
    <w:abstractNumId w:val="13"/>
  </w:num>
  <w:num w:numId="5">
    <w:abstractNumId w:val="1"/>
  </w:num>
  <w:num w:numId="6">
    <w:abstractNumId w:val="15"/>
  </w:num>
  <w:num w:numId="7">
    <w:abstractNumId w:val="16"/>
  </w:num>
  <w:num w:numId="8">
    <w:abstractNumId w:val="2"/>
  </w:num>
  <w:num w:numId="9">
    <w:abstractNumId w:val="7"/>
  </w:num>
  <w:num w:numId="10">
    <w:abstractNumId w:val="11"/>
  </w:num>
  <w:num w:numId="11">
    <w:abstractNumId w:val="9"/>
  </w:num>
  <w:num w:numId="12">
    <w:abstractNumId w:val="10"/>
  </w:num>
  <w:num w:numId="13">
    <w:abstractNumId w:val="5"/>
  </w:num>
  <w:num w:numId="14">
    <w:abstractNumId w:val="18"/>
  </w:num>
  <w:num w:numId="15">
    <w:abstractNumId w:val="4"/>
  </w:num>
  <w:num w:numId="16">
    <w:abstractNumId w:val="14"/>
  </w:num>
  <w:num w:numId="17">
    <w:abstractNumId w:val="3"/>
  </w:num>
  <w:num w:numId="18">
    <w:abstractNumId w:val="19"/>
  </w:num>
  <w:num w:numId="19">
    <w:abstractNumId w:val="17"/>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A3092"/>
    <w:rsid w:val="0002070B"/>
    <w:rsid w:val="00090424"/>
    <w:rsid w:val="000A048A"/>
    <w:rsid w:val="000B3396"/>
    <w:rsid w:val="000D258C"/>
    <w:rsid w:val="000F66FF"/>
    <w:rsid w:val="00102241"/>
    <w:rsid w:val="001166D6"/>
    <w:rsid w:val="00124AE1"/>
    <w:rsid w:val="00151C81"/>
    <w:rsid w:val="0016036F"/>
    <w:rsid w:val="00190055"/>
    <w:rsid w:val="001F03AA"/>
    <w:rsid w:val="001F252C"/>
    <w:rsid w:val="00201671"/>
    <w:rsid w:val="00226030"/>
    <w:rsid w:val="00227249"/>
    <w:rsid w:val="00256C7D"/>
    <w:rsid w:val="00256EE6"/>
    <w:rsid w:val="00264B72"/>
    <w:rsid w:val="00272AFC"/>
    <w:rsid w:val="00290C24"/>
    <w:rsid w:val="002955FD"/>
    <w:rsid w:val="002A3092"/>
    <w:rsid w:val="002A33C3"/>
    <w:rsid w:val="002B663E"/>
    <w:rsid w:val="002C14E0"/>
    <w:rsid w:val="002D02B6"/>
    <w:rsid w:val="002D6932"/>
    <w:rsid w:val="002E34D7"/>
    <w:rsid w:val="002F0605"/>
    <w:rsid w:val="002F3456"/>
    <w:rsid w:val="0030788F"/>
    <w:rsid w:val="00332F25"/>
    <w:rsid w:val="00365F22"/>
    <w:rsid w:val="003763EF"/>
    <w:rsid w:val="003A5B3C"/>
    <w:rsid w:val="003F2121"/>
    <w:rsid w:val="003F2C40"/>
    <w:rsid w:val="00407058"/>
    <w:rsid w:val="0040749F"/>
    <w:rsid w:val="004A509A"/>
    <w:rsid w:val="004C497F"/>
    <w:rsid w:val="004C49BC"/>
    <w:rsid w:val="00520D0A"/>
    <w:rsid w:val="0054741B"/>
    <w:rsid w:val="00596FDA"/>
    <w:rsid w:val="005B438C"/>
    <w:rsid w:val="005B6B7A"/>
    <w:rsid w:val="005F0FED"/>
    <w:rsid w:val="006242BB"/>
    <w:rsid w:val="00633EB9"/>
    <w:rsid w:val="00636F6F"/>
    <w:rsid w:val="00637001"/>
    <w:rsid w:val="006479AF"/>
    <w:rsid w:val="006529A5"/>
    <w:rsid w:val="00660D12"/>
    <w:rsid w:val="006747CF"/>
    <w:rsid w:val="00683D55"/>
    <w:rsid w:val="006B0A17"/>
    <w:rsid w:val="00700098"/>
    <w:rsid w:val="007627CC"/>
    <w:rsid w:val="00776BE7"/>
    <w:rsid w:val="007821D0"/>
    <w:rsid w:val="00792565"/>
    <w:rsid w:val="007E204D"/>
    <w:rsid w:val="00887C14"/>
    <w:rsid w:val="008E5FB9"/>
    <w:rsid w:val="008F6AA8"/>
    <w:rsid w:val="009046D1"/>
    <w:rsid w:val="0090679E"/>
    <w:rsid w:val="0091686E"/>
    <w:rsid w:val="00926F56"/>
    <w:rsid w:val="00944B44"/>
    <w:rsid w:val="00980345"/>
    <w:rsid w:val="00997138"/>
    <w:rsid w:val="009C0C6F"/>
    <w:rsid w:val="009C2B29"/>
    <w:rsid w:val="009C436E"/>
    <w:rsid w:val="009D5322"/>
    <w:rsid w:val="009F58E1"/>
    <w:rsid w:val="00A25D89"/>
    <w:rsid w:val="00AA3AB6"/>
    <w:rsid w:val="00AC5684"/>
    <w:rsid w:val="00B55891"/>
    <w:rsid w:val="00B7478C"/>
    <w:rsid w:val="00B75C10"/>
    <w:rsid w:val="00B92A59"/>
    <w:rsid w:val="00BC003D"/>
    <w:rsid w:val="00BE67BC"/>
    <w:rsid w:val="00C41F2F"/>
    <w:rsid w:val="00C566C5"/>
    <w:rsid w:val="00CA27CC"/>
    <w:rsid w:val="00CD17F9"/>
    <w:rsid w:val="00CE02B0"/>
    <w:rsid w:val="00CE2741"/>
    <w:rsid w:val="00D47B5B"/>
    <w:rsid w:val="00D47CFB"/>
    <w:rsid w:val="00D51814"/>
    <w:rsid w:val="00D63E55"/>
    <w:rsid w:val="00D75B9D"/>
    <w:rsid w:val="00D80C65"/>
    <w:rsid w:val="00D8337F"/>
    <w:rsid w:val="00D845DF"/>
    <w:rsid w:val="00D903B2"/>
    <w:rsid w:val="00DB2BF5"/>
    <w:rsid w:val="00DB3882"/>
    <w:rsid w:val="00DD406E"/>
    <w:rsid w:val="00DE1306"/>
    <w:rsid w:val="00DE4BFA"/>
    <w:rsid w:val="00DE4FB2"/>
    <w:rsid w:val="00E654F3"/>
    <w:rsid w:val="00E9126A"/>
    <w:rsid w:val="00E92619"/>
    <w:rsid w:val="00E9547D"/>
    <w:rsid w:val="00EA0C5A"/>
    <w:rsid w:val="00EC4463"/>
    <w:rsid w:val="00EC5C17"/>
    <w:rsid w:val="00EC689D"/>
    <w:rsid w:val="00ED6CBD"/>
    <w:rsid w:val="00EE49CA"/>
    <w:rsid w:val="00F13441"/>
    <w:rsid w:val="00F16AC7"/>
    <w:rsid w:val="00F16C0C"/>
    <w:rsid w:val="00F3417D"/>
    <w:rsid w:val="00FB49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64"/>
    <o:shapelayout v:ext="edit">
      <o:idmap v:ext="edit" data="1"/>
    </o:shapelayout>
  </w:shapeDefaults>
  <w:decimalSymbol w:val=","/>
  <w:listSeparator w:val=";"/>
  <w14:docId w14:val="4ED0CF47"/>
  <w15:chartTrackingRefBased/>
  <w15:docId w15:val="{331B7D19-37D9-4A1E-84B7-29E877659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56EE6"/>
  </w:style>
  <w:style w:type="paragraph" w:styleId="Balk1">
    <w:name w:val="heading 1"/>
    <w:basedOn w:val="Normal"/>
    <w:next w:val="Normal"/>
    <w:qFormat/>
    <w:pPr>
      <w:keepNext/>
      <w:outlineLvl w:val="0"/>
    </w:pPr>
    <w:rPr>
      <w:b/>
      <w:sz w:val="32"/>
    </w:rPr>
  </w:style>
  <w:style w:type="paragraph" w:styleId="Balk2">
    <w:name w:val="heading 2"/>
    <w:basedOn w:val="Normal"/>
    <w:next w:val="Normal"/>
    <w:qFormat/>
    <w:pPr>
      <w:keepNext/>
      <w:outlineLvl w:val="1"/>
    </w:pPr>
    <w:rPr>
      <w:b/>
    </w:rPr>
  </w:style>
  <w:style w:type="paragraph" w:styleId="Balk3">
    <w:name w:val="heading 3"/>
    <w:basedOn w:val="Normal"/>
    <w:next w:val="Normal"/>
    <w:qFormat/>
    <w:rsid w:val="00CE2741"/>
    <w:pPr>
      <w:keepNext/>
      <w:spacing w:before="240" w:after="60"/>
      <w:outlineLvl w:val="2"/>
    </w:pPr>
    <w:rPr>
      <w:rFonts w:ascii="Arial" w:hAnsi="Arial" w:cs="Arial"/>
      <w:b/>
      <w:bCs/>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bilgi">
    <w:name w:val="Üstbilgi"/>
    <w:basedOn w:val="Normal"/>
    <w:pPr>
      <w:tabs>
        <w:tab w:val="center" w:pos="4536"/>
        <w:tab w:val="right" w:pos="9072"/>
      </w:tabs>
    </w:pPr>
  </w:style>
  <w:style w:type="paragraph" w:customStyle="1" w:styleId="Altbilgi">
    <w:name w:val="Altbilgi"/>
    <w:basedOn w:val="Normal"/>
    <w:pPr>
      <w:tabs>
        <w:tab w:val="center" w:pos="4536"/>
        <w:tab w:val="right" w:pos="9072"/>
      </w:tabs>
    </w:pPr>
  </w:style>
  <w:style w:type="paragraph" w:styleId="GvdeMetni">
    <w:name w:val="Body Text"/>
    <w:basedOn w:val="Normal"/>
    <w:pPr>
      <w:jc w:val="center"/>
    </w:pPr>
    <w:rPr>
      <w:b/>
      <w:sz w:val="28"/>
    </w:rPr>
  </w:style>
  <w:style w:type="paragraph" w:styleId="GvdeMetni2">
    <w:name w:val="Body Text 2"/>
    <w:basedOn w:val="Normal"/>
    <w:rPr>
      <w:sz w:val="44"/>
    </w:rPr>
  </w:style>
  <w:style w:type="paragraph" w:styleId="GvdeMetni3">
    <w:name w:val="Body Text 3"/>
    <w:basedOn w:val="Normal"/>
    <w:rPr>
      <w:sz w:val="28"/>
    </w:rPr>
  </w:style>
  <w:style w:type="character" w:styleId="SayfaNumaras">
    <w:name w:val="page number"/>
    <w:basedOn w:val="VarsaylanParagrafYazTipi"/>
  </w:style>
  <w:style w:type="paragraph" w:styleId="bekMetni">
    <w:name w:val="Block Text"/>
    <w:basedOn w:val="Normal"/>
    <w:pPr>
      <w:ind w:left="1418" w:right="141"/>
    </w:pPr>
  </w:style>
  <w:style w:type="paragraph" w:styleId="BalonMetni">
    <w:name w:val="Balloon Text"/>
    <w:basedOn w:val="Normal"/>
    <w:semiHidden/>
    <w:rsid w:val="002D6932"/>
    <w:rPr>
      <w:rFonts w:ascii="Tahoma" w:hAnsi="Tahoma" w:cs="Tahoma"/>
      <w:sz w:val="16"/>
      <w:szCs w:val="16"/>
    </w:rPr>
  </w:style>
  <w:style w:type="paragraph" w:styleId="GvdeMetniGirintisi2">
    <w:name w:val="Body Text Indent 2"/>
    <w:basedOn w:val="Normal"/>
    <w:rsid w:val="00660D12"/>
    <w:pPr>
      <w:spacing w:after="120" w:line="480" w:lineRule="auto"/>
      <w:ind w:left="283"/>
    </w:pPr>
  </w:style>
  <w:style w:type="paragraph" w:styleId="AltBilgi0">
    <w:name w:val="footer"/>
    <w:basedOn w:val="Normal"/>
    <w:link w:val="AltBilgiChar"/>
    <w:rsid w:val="0002070B"/>
    <w:pPr>
      <w:tabs>
        <w:tab w:val="center" w:pos="4536"/>
        <w:tab w:val="right" w:pos="9072"/>
      </w:tabs>
    </w:pPr>
  </w:style>
  <w:style w:type="character" w:customStyle="1" w:styleId="AltBilgiChar">
    <w:name w:val="Alt Bilgi Char"/>
    <w:basedOn w:val="VarsaylanParagrafYazTipi"/>
    <w:link w:val="AltBilgi0"/>
    <w:rsid w:val="000207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Microsoft_Excel_97-2003_Worksheet.xls"/><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2887</Words>
  <Characters>16460</Characters>
  <Application>Microsoft Office Word</Application>
  <DocSecurity>0</DocSecurity>
  <Lines>137</Lines>
  <Paragraphs>38</Paragraphs>
  <ScaleCrop>false</ScaleCrop>
  <HeadingPairs>
    <vt:vector size="2" baseType="variant">
      <vt:variant>
        <vt:lpstr>Konu Başlığı</vt:lpstr>
      </vt:variant>
      <vt:variant>
        <vt:i4>1</vt:i4>
      </vt:variant>
    </vt:vector>
  </HeadingPairs>
  <TitlesOfParts>
    <vt:vector size="1" baseType="lpstr">
      <vt:lpstr>1</vt:lpstr>
    </vt:vector>
  </TitlesOfParts>
  <Company>DATATEKNİK</Company>
  <LinksUpToDate>false</LinksUpToDate>
  <CharactersWithSpaces>19309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Süleyman Erbek</dc:creator>
  <cp:keywords>m technıc</cp:keywords>
  <cp:lastModifiedBy>suleyman.erbek@gmail.com</cp:lastModifiedBy>
  <cp:revision>4</cp:revision>
  <cp:lastPrinted>2010-05-18T07:25:00Z</cp:lastPrinted>
  <dcterms:created xsi:type="dcterms:W3CDTF">2021-12-04T11:15:00Z</dcterms:created>
  <dcterms:modified xsi:type="dcterms:W3CDTF">2026-03-10T16:29:00Z</dcterms:modified>
</cp:coreProperties>
</file>